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1A0" w:rsidRPr="00A01F05" w:rsidRDefault="00CE60AA">
      <w:pPr>
        <w:pStyle w:val="BodyText"/>
        <w:spacing w:before="83"/>
        <w:ind w:left="1261"/>
        <w:rPr>
          <w:rFonts w:asciiTheme="minorHAnsi" w:hAnsiTheme="minorHAnsi" w:cstheme="minorHAnsi"/>
          <w:spacing w:val="2"/>
          <w:sz w:val="48"/>
          <w:szCs w:val="48"/>
        </w:rPr>
      </w:pPr>
      <w:proofErr w:type="spellStart"/>
      <w:r w:rsidRPr="00A01F05">
        <w:rPr>
          <w:rFonts w:asciiTheme="minorHAnsi" w:hAnsiTheme="minorHAnsi" w:cstheme="minorHAnsi"/>
          <w:spacing w:val="2"/>
          <w:sz w:val="48"/>
          <w:szCs w:val="48"/>
        </w:rPr>
        <w:t>Évaluation</w:t>
      </w:r>
      <w:proofErr w:type="spellEnd"/>
      <w:r w:rsidRPr="00A01F05">
        <w:rPr>
          <w:rFonts w:asciiTheme="minorHAnsi" w:hAnsiTheme="minorHAnsi" w:cstheme="minorHAnsi"/>
          <w:spacing w:val="2"/>
          <w:sz w:val="48"/>
          <w:szCs w:val="48"/>
        </w:rPr>
        <w:t xml:space="preserve"> du </w:t>
      </w:r>
      <w:proofErr w:type="spellStart"/>
      <w:r w:rsidRPr="00A01F05">
        <w:rPr>
          <w:rFonts w:asciiTheme="minorHAnsi" w:hAnsiTheme="minorHAnsi" w:cstheme="minorHAnsi"/>
          <w:spacing w:val="2"/>
          <w:sz w:val="48"/>
          <w:szCs w:val="48"/>
        </w:rPr>
        <w:t>processus</w:t>
      </w:r>
      <w:proofErr w:type="spellEnd"/>
      <w:r w:rsidRPr="00A01F05">
        <w:rPr>
          <w:rFonts w:asciiTheme="minorHAnsi" w:hAnsiTheme="minorHAnsi" w:cstheme="minorHAnsi"/>
          <w:spacing w:val="2"/>
          <w:sz w:val="48"/>
          <w:szCs w:val="48"/>
        </w:rPr>
        <w:t xml:space="preserve"> de la conception</w:t>
      </w:r>
    </w:p>
    <w:p w:rsidR="001371A0" w:rsidRPr="0044363A" w:rsidRDefault="001371A0">
      <w:pPr>
        <w:pStyle w:val="BodyText"/>
        <w:rPr>
          <w:rFonts w:asciiTheme="minorHAnsi" w:hAnsiTheme="minorHAnsi" w:cstheme="minorHAnsi"/>
          <w:sz w:val="20"/>
        </w:rPr>
      </w:pPr>
    </w:p>
    <w:p w:rsidR="001371A0" w:rsidRPr="0044363A" w:rsidRDefault="00CE60AA">
      <w:pPr>
        <w:tabs>
          <w:tab w:val="left" w:pos="6994"/>
          <w:tab w:val="left" w:pos="10477"/>
        </w:tabs>
        <w:spacing w:before="214"/>
        <w:ind w:left="712"/>
        <w:rPr>
          <w:rFonts w:asciiTheme="minorHAnsi" w:hAnsiTheme="minorHAnsi" w:cstheme="minorHAnsi"/>
          <w:sz w:val="24"/>
          <w:szCs w:val="24"/>
        </w:rPr>
      </w:pPr>
      <w:proofErr w:type="gramStart"/>
      <w:r w:rsidRPr="0044363A">
        <w:rPr>
          <w:rFonts w:asciiTheme="minorHAnsi" w:hAnsiTheme="minorHAnsi" w:cstheme="minorHAnsi"/>
          <w:sz w:val="24"/>
          <w:szCs w:val="24"/>
        </w:rPr>
        <w:t>Nom :</w:t>
      </w:r>
      <w:proofErr w:type="gramEnd"/>
      <w:r w:rsidRPr="0044363A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4363A">
        <w:rPr>
          <w:rFonts w:asciiTheme="minorHAnsi" w:hAnsiTheme="minorHAnsi" w:cstheme="minorHAnsi"/>
          <w:sz w:val="24"/>
          <w:szCs w:val="24"/>
        </w:rPr>
        <w:t xml:space="preserve">Date : </w:t>
      </w:r>
      <w:r w:rsidRPr="0044363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44363A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44363A">
        <w:rPr>
          <w:rFonts w:asciiTheme="minorHAnsi" w:hAnsiTheme="minorHAnsi" w:cstheme="minorHAnsi"/>
          <w:sz w:val="24"/>
          <w:szCs w:val="24"/>
          <w:u w:val="single"/>
        </w:rPr>
        <w:tab/>
      </w:r>
    </w:p>
    <w:p w:rsidR="001371A0" w:rsidRPr="0044363A" w:rsidRDefault="001371A0">
      <w:pPr>
        <w:pStyle w:val="BodyText"/>
        <w:rPr>
          <w:rFonts w:asciiTheme="minorHAnsi" w:hAnsiTheme="minorHAnsi" w:cstheme="minorHAnsi"/>
          <w:b w:val="0"/>
          <w:sz w:val="28"/>
        </w:rPr>
      </w:pPr>
    </w:p>
    <w:tbl>
      <w:tblPr>
        <w:tblW w:w="0" w:type="auto"/>
        <w:tblInd w:w="7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1371A0" w:rsidRPr="0044363A">
        <w:trPr>
          <w:trHeight w:hRule="exact" w:val="401"/>
        </w:trPr>
        <w:tc>
          <w:tcPr>
            <w:tcW w:w="5758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CE60AA">
            <w:pPr>
              <w:pStyle w:val="TableParagraph"/>
              <w:spacing w:before="68"/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44363A">
              <w:rPr>
                <w:rFonts w:asciiTheme="minorHAnsi" w:hAnsiTheme="minorHAnsi" w:cstheme="minorHAnsi"/>
                <w:b/>
                <w:w w:val="90"/>
                <w:sz w:val="24"/>
              </w:rPr>
              <w:t>1</w:t>
            </w:r>
          </w:p>
        </w:tc>
        <w:tc>
          <w:tcPr>
            <w:tcW w:w="1013" w:type="dxa"/>
          </w:tcPr>
          <w:p w:rsidR="001371A0" w:rsidRPr="0044363A" w:rsidRDefault="00CE60AA">
            <w:pPr>
              <w:pStyle w:val="TableParagraph"/>
              <w:spacing w:before="68"/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44363A">
              <w:rPr>
                <w:rFonts w:asciiTheme="minorHAnsi" w:hAnsiTheme="minorHAnsi" w:cstheme="minorHAnsi"/>
                <w:b/>
                <w:w w:val="90"/>
                <w:sz w:val="24"/>
              </w:rPr>
              <w:t>2</w:t>
            </w:r>
          </w:p>
        </w:tc>
        <w:tc>
          <w:tcPr>
            <w:tcW w:w="1013" w:type="dxa"/>
          </w:tcPr>
          <w:p w:rsidR="001371A0" w:rsidRPr="0044363A" w:rsidRDefault="00CE60AA">
            <w:pPr>
              <w:pStyle w:val="TableParagraph"/>
              <w:spacing w:before="68"/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44363A">
              <w:rPr>
                <w:rFonts w:asciiTheme="minorHAnsi" w:hAnsiTheme="minorHAnsi" w:cstheme="minorHAnsi"/>
                <w:b/>
                <w:w w:val="90"/>
                <w:sz w:val="24"/>
              </w:rPr>
              <w:t>3</w:t>
            </w:r>
          </w:p>
        </w:tc>
        <w:tc>
          <w:tcPr>
            <w:tcW w:w="1013" w:type="dxa"/>
          </w:tcPr>
          <w:p w:rsidR="001371A0" w:rsidRPr="0044363A" w:rsidRDefault="00CE60AA">
            <w:pPr>
              <w:pStyle w:val="TableParagraph"/>
              <w:spacing w:before="68"/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44363A">
              <w:rPr>
                <w:rFonts w:asciiTheme="minorHAnsi" w:hAnsiTheme="minorHAnsi" w:cstheme="minorHAnsi"/>
                <w:b/>
                <w:w w:val="90"/>
                <w:sz w:val="24"/>
              </w:rPr>
              <w:t>4</w:t>
            </w:r>
          </w:p>
        </w:tc>
      </w:tr>
      <w:tr w:rsidR="001371A0" w:rsidRPr="0044363A">
        <w:trPr>
          <w:trHeight w:hRule="exact" w:val="401"/>
        </w:trPr>
        <w:tc>
          <w:tcPr>
            <w:tcW w:w="9808" w:type="dxa"/>
            <w:gridSpan w:val="5"/>
          </w:tcPr>
          <w:p w:rsidR="001371A0" w:rsidRPr="0044363A" w:rsidRDefault="00CE60AA" w:rsidP="00054DD8">
            <w:pPr>
              <w:pStyle w:val="TableParagraph"/>
              <w:spacing w:before="0"/>
              <w:ind w:left="77" w:firstLine="0"/>
              <w:rPr>
                <w:rFonts w:asciiTheme="minorHAnsi" w:hAnsiTheme="minorHAnsi" w:cstheme="minorHAnsi"/>
                <w:b/>
                <w:sz w:val="30"/>
              </w:rPr>
            </w:pPr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 xml:space="preserve">Identification du </w:t>
            </w:r>
            <w:proofErr w:type="spellStart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>problème</w:t>
            </w:r>
            <w:proofErr w:type="spellEnd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 xml:space="preserve"> et </w:t>
            </w:r>
            <w:proofErr w:type="spellStart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>planification</w:t>
            </w:r>
            <w:proofErr w:type="spellEnd"/>
          </w:p>
        </w:tc>
      </w:tr>
      <w:tr w:rsidR="001371A0" w:rsidRPr="0044363A">
        <w:trPr>
          <w:trHeight w:hRule="exact" w:val="377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15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définit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un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problème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à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résoudre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599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before="0"/>
              <w:ind w:right="731" w:hanging="20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réfléchit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à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une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solution possible au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problème</w:t>
            </w:r>
            <w:proofErr w:type="spellEnd"/>
            <w:r w:rsidRPr="0044363A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44363A">
              <w:rPr>
                <w:rFonts w:asciiTheme="minorHAnsi" w:hAnsiTheme="minorHAnsi" w:cstheme="minorHAnsi"/>
                <w:sz w:val="24"/>
              </w:rPr>
              <w:t xml:space="preserve">et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élabore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un plan</w:t>
            </w:r>
            <w:r w:rsidRPr="0044363A">
              <w:rPr>
                <w:rFonts w:asciiTheme="minorHAnsi" w:hAnsiTheme="minorHAnsi" w:cstheme="minorHAnsi"/>
                <w:spacing w:val="5"/>
                <w:sz w:val="24"/>
              </w:rPr>
              <w:t xml:space="preserve"> </w:t>
            </w:r>
            <w:r w:rsidRPr="0044363A">
              <w:rPr>
                <w:rFonts w:asciiTheme="minorHAnsi" w:hAnsiTheme="minorHAnsi" w:cstheme="minorHAnsi"/>
                <w:sz w:val="24"/>
              </w:rPr>
              <w:t>simple</w:t>
            </w: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374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choisit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et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utilise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des</w:t>
            </w:r>
            <w:r w:rsidRPr="0044363A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matériaux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454"/>
        </w:trPr>
        <w:tc>
          <w:tcPr>
            <w:tcW w:w="9808" w:type="dxa"/>
            <w:gridSpan w:val="5"/>
          </w:tcPr>
          <w:p w:rsidR="001371A0" w:rsidRPr="0044363A" w:rsidRDefault="00CE60AA" w:rsidP="00054DD8">
            <w:pPr>
              <w:pStyle w:val="TableParagraph"/>
              <w:spacing w:before="0"/>
              <w:ind w:left="77" w:firstLine="0"/>
              <w:rPr>
                <w:rFonts w:asciiTheme="minorHAnsi" w:hAnsiTheme="minorHAnsi" w:cstheme="minorHAnsi"/>
                <w:b/>
                <w:sz w:val="30"/>
              </w:rPr>
            </w:pPr>
            <w:proofErr w:type="spellStart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>Réalisation</w:t>
            </w:r>
            <w:proofErr w:type="spellEnd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 xml:space="preserve"> et </w:t>
            </w:r>
            <w:proofErr w:type="spellStart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>enregistrement</w:t>
            </w:r>
            <w:proofErr w:type="spellEnd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 xml:space="preserve"> de </w:t>
            </w:r>
            <w:proofErr w:type="spellStart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>données</w:t>
            </w:r>
            <w:proofErr w:type="spellEnd"/>
          </w:p>
        </w:tc>
      </w:tr>
      <w:tr w:rsidR="001371A0" w:rsidRPr="0044363A">
        <w:trPr>
          <w:trHeight w:hRule="exact" w:val="382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12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r w:rsidRPr="0044363A">
              <w:rPr>
                <w:rFonts w:asciiTheme="minorHAnsi" w:hAnsiTheme="minorHAnsi" w:cstheme="minorHAnsi"/>
                <w:sz w:val="24"/>
              </w:rPr>
              <w:t xml:space="preserve">met le plan à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exécution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et suit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une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démarche</w:t>
            </w:r>
            <w:proofErr w:type="spellEnd"/>
            <w:r w:rsidRPr="0044363A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44363A">
              <w:rPr>
                <w:rFonts w:asciiTheme="minorHAnsi" w:hAnsiTheme="minorHAnsi" w:cstheme="minorHAnsi"/>
                <w:sz w:val="24"/>
              </w:rPr>
              <w:t>simple</w:t>
            </w: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374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11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utilise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les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outils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appropriés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374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r w:rsidRPr="0044363A">
              <w:rPr>
                <w:rFonts w:asciiTheme="minorHAnsi" w:hAnsiTheme="minorHAnsi" w:cstheme="minorHAnsi"/>
                <w:sz w:val="24"/>
              </w:rPr>
              <w:t xml:space="preserve">fait et note des observations et des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mesures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374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9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bookmarkStart w:id="0" w:name="_GoBack"/>
            <w:bookmarkEnd w:id="0"/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fabrique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un prototype</w:t>
            </w: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374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8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respecte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la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procédure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et les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règles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de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sécurité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490"/>
        </w:trPr>
        <w:tc>
          <w:tcPr>
            <w:tcW w:w="9808" w:type="dxa"/>
            <w:gridSpan w:val="5"/>
          </w:tcPr>
          <w:p w:rsidR="001371A0" w:rsidRPr="0044363A" w:rsidRDefault="00CE60AA" w:rsidP="00054DD8">
            <w:pPr>
              <w:pStyle w:val="TableParagraph"/>
              <w:spacing w:before="0"/>
              <w:ind w:left="77" w:firstLine="0"/>
              <w:rPr>
                <w:rFonts w:asciiTheme="minorHAnsi" w:hAnsiTheme="minorHAnsi" w:cstheme="minorHAnsi"/>
                <w:b/>
                <w:sz w:val="30"/>
              </w:rPr>
            </w:pPr>
            <w:proofErr w:type="spellStart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>Analyse</w:t>
            </w:r>
            <w:proofErr w:type="spellEnd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 xml:space="preserve"> et </w:t>
            </w:r>
            <w:proofErr w:type="spellStart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>interprétation</w:t>
            </w:r>
            <w:proofErr w:type="spellEnd"/>
          </w:p>
        </w:tc>
      </w:tr>
      <w:tr w:rsidR="001371A0" w:rsidRPr="0044363A">
        <w:trPr>
          <w:trHeight w:hRule="exact" w:val="403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7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r w:rsidRPr="0044363A">
              <w:rPr>
                <w:rFonts w:asciiTheme="minorHAnsi" w:hAnsiTheme="minorHAnsi" w:cstheme="minorHAnsi"/>
                <w:sz w:val="24"/>
              </w:rPr>
              <w:t xml:space="preserve">propose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une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réponse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au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problème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initial</w:t>
            </w: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467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r w:rsidRPr="0044363A">
              <w:rPr>
                <w:rFonts w:asciiTheme="minorHAnsi" w:hAnsiTheme="minorHAnsi" w:cstheme="minorHAnsi"/>
                <w:sz w:val="24"/>
              </w:rPr>
              <w:t xml:space="preserve">compare et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évalue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les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objets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fabriqués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599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spacing w:before="0"/>
              <w:ind w:right="417" w:hanging="20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formule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de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nouvelles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questions à la lumière de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ses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apprentissages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490"/>
        </w:trPr>
        <w:tc>
          <w:tcPr>
            <w:tcW w:w="9808" w:type="dxa"/>
            <w:gridSpan w:val="5"/>
          </w:tcPr>
          <w:p w:rsidR="001371A0" w:rsidRPr="0044363A" w:rsidRDefault="00CE60AA" w:rsidP="00054DD8">
            <w:pPr>
              <w:pStyle w:val="TableParagraph"/>
              <w:spacing w:before="0"/>
              <w:ind w:left="77" w:firstLine="0"/>
              <w:rPr>
                <w:rFonts w:asciiTheme="minorHAnsi" w:hAnsiTheme="minorHAnsi" w:cstheme="minorHAnsi"/>
                <w:b/>
                <w:sz w:val="30"/>
              </w:rPr>
            </w:pPr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 xml:space="preserve">Communication et travail </w:t>
            </w:r>
            <w:proofErr w:type="spellStart"/>
            <w:r w:rsidRPr="0044363A">
              <w:rPr>
                <w:rFonts w:asciiTheme="minorHAnsi" w:hAnsiTheme="minorHAnsi" w:cstheme="minorHAnsi"/>
                <w:b/>
                <w:w w:val="90"/>
                <w:sz w:val="30"/>
              </w:rPr>
              <w:t>d’équipe</w:t>
            </w:r>
            <w:proofErr w:type="spellEnd"/>
          </w:p>
        </w:tc>
      </w:tr>
      <w:tr w:rsidR="001371A0" w:rsidRPr="0044363A">
        <w:trPr>
          <w:trHeight w:hRule="exact" w:val="416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r w:rsidRPr="0044363A">
              <w:rPr>
                <w:rFonts w:asciiTheme="minorHAnsi" w:hAnsiTheme="minorHAnsi" w:cstheme="minorHAnsi"/>
                <w:sz w:val="24"/>
              </w:rPr>
              <w:t xml:space="preserve">communique pendant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l’exploration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et</w:t>
            </w:r>
            <w:r w:rsidRPr="0044363A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l’investigation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403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utilise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le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vocabulaire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scientifique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387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sz w:val="24"/>
              </w:rPr>
            </w:pPr>
            <w:r w:rsidRPr="0044363A">
              <w:rPr>
                <w:rFonts w:asciiTheme="minorHAnsi" w:hAnsiTheme="minorHAnsi" w:cstheme="minorHAnsi"/>
                <w:sz w:val="24"/>
              </w:rPr>
              <w:t xml:space="preserve">communique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sa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démarche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et son</w:t>
            </w:r>
            <w:r w:rsidRPr="0044363A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résultat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  <w:tr w:rsidR="001371A0" w:rsidRPr="0044363A">
        <w:trPr>
          <w:trHeight w:hRule="exact" w:val="647"/>
        </w:trPr>
        <w:tc>
          <w:tcPr>
            <w:tcW w:w="5758" w:type="dxa"/>
          </w:tcPr>
          <w:p w:rsidR="001371A0" w:rsidRPr="0044363A" w:rsidRDefault="00CE60AA" w:rsidP="00054DD8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spacing w:before="0"/>
              <w:ind w:right="141" w:hanging="200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réagit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aux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idées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et aux actions des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autres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en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formant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sa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propre</w:t>
            </w:r>
            <w:proofErr w:type="spellEnd"/>
            <w:r w:rsidRPr="0044363A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44363A">
              <w:rPr>
                <w:rFonts w:asciiTheme="minorHAnsi" w:hAnsiTheme="minorHAnsi" w:cstheme="minorHAnsi"/>
                <w:sz w:val="24"/>
              </w:rPr>
              <w:t>compréhension</w:t>
            </w:r>
            <w:proofErr w:type="spellEnd"/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13" w:type="dxa"/>
          </w:tcPr>
          <w:p w:rsidR="001371A0" w:rsidRPr="0044363A" w:rsidRDefault="001371A0">
            <w:pPr>
              <w:rPr>
                <w:rFonts w:asciiTheme="minorHAnsi" w:hAnsiTheme="minorHAnsi" w:cstheme="minorHAnsi"/>
              </w:rPr>
            </w:pPr>
          </w:p>
        </w:tc>
      </w:tr>
    </w:tbl>
    <w:p w:rsidR="001371A0" w:rsidRPr="0044363A" w:rsidRDefault="001371A0">
      <w:pPr>
        <w:pStyle w:val="BodyText"/>
        <w:spacing w:before="2"/>
        <w:rPr>
          <w:rFonts w:asciiTheme="minorHAnsi" w:hAnsiTheme="minorHAnsi" w:cstheme="minorHAnsi"/>
          <w:b w:val="0"/>
          <w:sz w:val="21"/>
        </w:rPr>
      </w:pPr>
    </w:p>
    <w:p w:rsidR="001371A0" w:rsidRPr="0044363A" w:rsidRDefault="00CE60AA">
      <w:pPr>
        <w:spacing w:before="101"/>
        <w:ind w:left="811"/>
        <w:rPr>
          <w:rFonts w:asciiTheme="minorHAnsi" w:hAnsiTheme="minorHAnsi" w:cstheme="minorHAnsi"/>
          <w:b/>
          <w:sz w:val="30"/>
        </w:rPr>
      </w:pPr>
      <w:proofErr w:type="spellStart"/>
      <w:proofErr w:type="gramStart"/>
      <w:r w:rsidRPr="0044363A">
        <w:rPr>
          <w:rFonts w:asciiTheme="minorHAnsi" w:hAnsiTheme="minorHAnsi" w:cstheme="minorHAnsi"/>
          <w:b/>
          <w:w w:val="90"/>
          <w:sz w:val="30"/>
        </w:rPr>
        <w:t>Commentaires</w:t>
      </w:r>
      <w:proofErr w:type="spellEnd"/>
      <w:r w:rsidRPr="0044363A">
        <w:rPr>
          <w:rFonts w:asciiTheme="minorHAnsi" w:hAnsiTheme="minorHAnsi" w:cstheme="minorHAnsi"/>
          <w:b/>
          <w:w w:val="90"/>
          <w:sz w:val="30"/>
        </w:rPr>
        <w:t xml:space="preserve"> :</w:t>
      </w:r>
      <w:proofErr w:type="gramEnd"/>
    </w:p>
    <w:p w:rsidR="001371A0" w:rsidRPr="0044363A" w:rsidRDefault="001371A0">
      <w:pPr>
        <w:pStyle w:val="BodyText"/>
        <w:rPr>
          <w:rFonts w:asciiTheme="minorHAnsi" w:hAnsiTheme="minorHAnsi" w:cstheme="minorHAnsi"/>
          <w:sz w:val="20"/>
        </w:rPr>
      </w:pPr>
    </w:p>
    <w:p w:rsidR="001371A0" w:rsidRPr="0044363A" w:rsidRDefault="001371A0">
      <w:pPr>
        <w:pStyle w:val="BodyText"/>
        <w:rPr>
          <w:rFonts w:asciiTheme="minorHAnsi" w:hAnsiTheme="minorHAnsi" w:cstheme="minorHAnsi"/>
          <w:sz w:val="20"/>
        </w:rPr>
      </w:pPr>
    </w:p>
    <w:p w:rsidR="001371A0" w:rsidRDefault="001371A0">
      <w:pPr>
        <w:pStyle w:val="BodyText"/>
        <w:rPr>
          <w:rFonts w:asciiTheme="minorHAnsi" w:hAnsiTheme="minorHAnsi" w:cstheme="minorHAnsi"/>
          <w:sz w:val="20"/>
        </w:rPr>
      </w:pPr>
    </w:p>
    <w:p w:rsidR="00CE60AA" w:rsidRDefault="00CE60AA">
      <w:pPr>
        <w:pStyle w:val="BodyText"/>
        <w:rPr>
          <w:rFonts w:asciiTheme="minorHAnsi" w:hAnsiTheme="minorHAnsi" w:cstheme="minorHAnsi"/>
          <w:sz w:val="20"/>
        </w:rPr>
      </w:pPr>
    </w:p>
    <w:p w:rsidR="00CE60AA" w:rsidRPr="0044363A" w:rsidRDefault="00CE60AA">
      <w:pPr>
        <w:pStyle w:val="BodyText"/>
        <w:rPr>
          <w:rFonts w:asciiTheme="minorHAnsi" w:hAnsiTheme="minorHAnsi" w:cstheme="minorHAnsi"/>
          <w:sz w:val="20"/>
        </w:rPr>
      </w:pPr>
    </w:p>
    <w:p w:rsidR="001371A0" w:rsidRPr="0044363A" w:rsidRDefault="001371A0">
      <w:pPr>
        <w:pStyle w:val="BodyText"/>
        <w:rPr>
          <w:rFonts w:asciiTheme="minorHAnsi" w:hAnsiTheme="minorHAnsi" w:cstheme="minorHAnsi"/>
          <w:sz w:val="20"/>
        </w:rPr>
      </w:pPr>
    </w:p>
    <w:p w:rsidR="001371A0" w:rsidRPr="0044363A" w:rsidRDefault="001371A0">
      <w:pPr>
        <w:pStyle w:val="BodyText"/>
        <w:rPr>
          <w:rFonts w:asciiTheme="minorHAnsi" w:hAnsiTheme="minorHAnsi" w:cstheme="minorHAnsi"/>
          <w:sz w:val="20"/>
        </w:rPr>
      </w:pPr>
    </w:p>
    <w:p w:rsidR="001371A0" w:rsidRPr="0044363A" w:rsidRDefault="001371A0">
      <w:pPr>
        <w:pStyle w:val="BodyText"/>
        <w:rPr>
          <w:rFonts w:asciiTheme="minorHAnsi" w:hAnsiTheme="minorHAnsi" w:cstheme="minorHAnsi"/>
          <w:sz w:val="20"/>
        </w:rPr>
      </w:pPr>
    </w:p>
    <w:p w:rsidR="001371A0" w:rsidRPr="0044363A" w:rsidRDefault="001371A0">
      <w:pPr>
        <w:pStyle w:val="BodyText"/>
        <w:rPr>
          <w:rFonts w:asciiTheme="minorHAnsi" w:hAnsiTheme="minorHAnsi" w:cstheme="minorHAnsi"/>
          <w:sz w:val="20"/>
        </w:rPr>
      </w:pPr>
    </w:p>
    <w:p w:rsidR="001371A0" w:rsidRPr="00CE60AA" w:rsidRDefault="00CE60AA">
      <w:pPr>
        <w:tabs>
          <w:tab w:val="left" w:pos="1072"/>
          <w:tab w:val="left" w:pos="8341"/>
        </w:tabs>
        <w:spacing w:before="180"/>
        <w:ind w:left="109"/>
        <w:rPr>
          <w:rFonts w:asciiTheme="minorHAnsi" w:hAnsiTheme="minorHAnsi" w:cstheme="minorHAnsi"/>
          <w:sz w:val="18"/>
          <w:szCs w:val="18"/>
        </w:rPr>
      </w:pPr>
      <w:r w:rsidRPr="00CE60AA">
        <w:rPr>
          <w:rFonts w:asciiTheme="minorHAnsi" w:hAnsiTheme="minorHAnsi" w:cstheme="minorHAnsi"/>
          <w:b/>
          <w:sz w:val="18"/>
          <w:szCs w:val="18"/>
        </w:rPr>
        <w:t>74</w:t>
      </w:r>
      <w:r w:rsidRPr="00CE60AA">
        <w:rPr>
          <w:rFonts w:asciiTheme="minorHAnsi" w:hAnsiTheme="minorHAnsi" w:cstheme="minorHAnsi"/>
          <w:sz w:val="18"/>
          <w:szCs w:val="18"/>
        </w:rPr>
        <w:tab/>
        <w:t xml:space="preserve">Module </w:t>
      </w:r>
      <w:proofErr w:type="gramStart"/>
      <w:r w:rsidRPr="00CE60AA">
        <w:rPr>
          <w:rFonts w:asciiTheme="minorHAnsi" w:hAnsiTheme="minorHAnsi" w:cstheme="minorHAnsi"/>
          <w:sz w:val="18"/>
          <w:szCs w:val="18"/>
        </w:rPr>
        <w:t>2 :</w:t>
      </w:r>
      <w:proofErr w:type="gramEnd"/>
      <w:r w:rsidRPr="00CE60AA">
        <w:rPr>
          <w:rFonts w:asciiTheme="minorHAnsi" w:hAnsiTheme="minorHAnsi" w:cstheme="minorHAnsi"/>
          <w:sz w:val="18"/>
          <w:szCs w:val="18"/>
        </w:rPr>
        <w:t xml:space="preserve"> Les </w:t>
      </w:r>
      <w:proofErr w:type="spellStart"/>
      <w:r w:rsidRPr="00CE60AA">
        <w:rPr>
          <w:rFonts w:asciiTheme="minorHAnsi" w:hAnsiTheme="minorHAnsi" w:cstheme="minorHAnsi"/>
          <w:sz w:val="18"/>
          <w:szCs w:val="18"/>
        </w:rPr>
        <w:t>liquides</w:t>
      </w:r>
      <w:proofErr w:type="spellEnd"/>
      <w:r w:rsidRPr="00CE60AA">
        <w:rPr>
          <w:rFonts w:asciiTheme="minorHAnsi" w:hAnsiTheme="minorHAnsi" w:cstheme="minorHAnsi"/>
          <w:sz w:val="18"/>
          <w:szCs w:val="18"/>
        </w:rPr>
        <w:t xml:space="preserve"> et les </w:t>
      </w:r>
      <w:proofErr w:type="spellStart"/>
      <w:r w:rsidRPr="00CE60AA">
        <w:rPr>
          <w:rFonts w:asciiTheme="minorHAnsi" w:hAnsiTheme="minorHAnsi" w:cstheme="minorHAnsi"/>
          <w:sz w:val="18"/>
          <w:szCs w:val="18"/>
        </w:rPr>
        <w:t>solides</w:t>
      </w:r>
      <w:proofErr w:type="spellEnd"/>
      <w:r w:rsidRPr="00CE60AA">
        <w:rPr>
          <w:rFonts w:asciiTheme="minorHAnsi" w:hAnsiTheme="minorHAnsi" w:cstheme="minorHAnsi"/>
          <w:sz w:val="18"/>
          <w:szCs w:val="18"/>
        </w:rPr>
        <w:tab/>
        <w:t xml:space="preserve">© Scholastic Canada Ltd., </w:t>
      </w:r>
      <w:r w:rsidRPr="00CE60AA">
        <w:rPr>
          <w:rFonts w:asciiTheme="minorHAnsi" w:hAnsiTheme="minorHAnsi" w:cstheme="minorHAnsi"/>
          <w:spacing w:val="-5"/>
          <w:sz w:val="18"/>
          <w:szCs w:val="18"/>
        </w:rPr>
        <w:t>2017</w:t>
      </w:r>
    </w:p>
    <w:sectPr w:rsidR="001371A0" w:rsidRPr="00CE60AA">
      <w:type w:val="continuous"/>
      <w:pgSz w:w="12240" w:h="15840"/>
      <w:pgMar w:top="920" w:right="92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kzidenzGroteskBE-XBdCn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E45AD"/>
    <w:multiLevelType w:val="hybridMultilevel"/>
    <w:tmpl w:val="A76EB82A"/>
    <w:lvl w:ilvl="0" w:tplc="CC94D186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C1A2E940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DD1AE990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C56653DC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B7A6D7E2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B0A8B2CA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7960E55A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332A323A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6A20D0A8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">
    <w:nsid w:val="0C781A47"/>
    <w:multiLevelType w:val="hybridMultilevel"/>
    <w:tmpl w:val="B8B6B0CA"/>
    <w:lvl w:ilvl="0" w:tplc="A85C61A8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C6DA16F0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58D0A370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7EF037D6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78ACCF94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E7A43F28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68BA3F3E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A3CC52BC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4BBA9B06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2">
    <w:nsid w:val="14967681"/>
    <w:multiLevelType w:val="hybridMultilevel"/>
    <w:tmpl w:val="2EB06182"/>
    <w:lvl w:ilvl="0" w:tplc="3AA67D9E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B1F8F22E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74B85132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4D6E0316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CF44DB64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0B26FB82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3926F648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C89E0500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31A26E8A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3">
    <w:nsid w:val="1D0906A5"/>
    <w:multiLevelType w:val="hybridMultilevel"/>
    <w:tmpl w:val="1464905A"/>
    <w:lvl w:ilvl="0" w:tplc="49524BC4">
      <w:start w:val="1"/>
      <w:numFmt w:val="bullet"/>
      <w:lvlText w:val="•"/>
      <w:lvlJc w:val="left"/>
      <w:pPr>
        <w:ind w:left="27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1444CCE6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2956222A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FB602458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C92C2AA0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80E0B166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1804ACE6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7EAC0152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FD263250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4">
    <w:nsid w:val="20D54E7E"/>
    <w:multiLevelType w:val="hybridMultilevel"/>
    <w:tmpl w:val="12024F5C"/>
    <w:lvl w:ilvl="0" w:tplc="E728743A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35B49CEA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301AA6E2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CDCA32A0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8326B87A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BA7A53BE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11B0E91C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5B60F14A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352E7476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5">
    <w:nsid w:val="21A746C6"/>
    <w:multiLevelType w:val="hybridMultilevel"/>
    <w:tmpl w:val="AA32C7B8"/>
    <w:lvl w:ilvl="0" w:tplc="88B4D1BA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49D87510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723E3C1C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61125D2E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01103A70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41B04D22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694AB268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C79C43EC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4752792A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6">
    <w:nsid w:val="2C5F01A3"/>
    <w:multiLevelType w:val="hybridMultilevel"/>
    <w:tmpl w:val="FA124E98"/>
    <w:lvl w:ilvl="0" w:tplc="8B2C86C4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8A3E0B9E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193C8A86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BE5A1BEE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C3F080F0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068216FC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43EC39F6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DDFA607C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DA2C6CC0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7">
    <w:nsid w:val="46BE23AF"/>
    <w:multiLevelType w:val="hybridMultilevel"/>
    <w:tmpl w:val="6DB641A6"/>
    <w:lvl w:ilvl="0" w:tplc="DB8AC796">
      <w:start w:val="1"/>
      <w:numFmt w:val="bullet"/>
      <w:lvlText w:val="•"/>
      <w:lvlJc w:val="left"/>
      <w:pPr>
        <w:ind w:left="27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70C25AD4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DF0C51FC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A46C6A6A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F0D6FD78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6AFA8F6C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ADD40978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C12C53D4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7F928DDC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8">
    <w:nsid w:val="482206C0"/>
    <w:multiLevelType w:val="hybridMultilevel"/>
    <w:tmpl w:val="234096D0"/>
    <w:lvl w:ilvl="0" w:tplc="56CA1BC4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84EE4650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F1840C96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2676BEC0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415230C4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5FCEF95A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870C7996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0CD81814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1B029CD6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9">
    <w:nsid w:val="4E6E0E26"/>
    <w:multiLevelType w:val="hybridMultilevel"/>
    <w:tmpl w:val="D5B63DDA"/>
    <w:lvl w:ilvl="0" w:tplc="25324F34">
      <w:start w:val="1"/>
      <w:numFmt w:val="bullet"/>
      <w:lvlText w:val="•"/>
      <w:lvlJc w:val="left"/>
      <w:pPr>
        <w:ind w:left="27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DF86C9BA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5A3E8A3C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B358AC4C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7A3E323A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52B8F37E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D8DE374A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7A30F8F6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C04E0714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0">
    <w:nsid w:val="52BE03C2"/>
    <w:multiLevelType w:val="hybridMultilevel"/>
    <w:tmpl w:val="C962701A"/>
    <w:lvl w:ilvl="0" w:tplc="FCC22BB6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2D1C08FE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65A00FDE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06AA0318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FED6F3FA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4E50C782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6B2ABAA4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A942F35A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7F2E6DAE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1">
    <w:nsid w:val="565B23C4"/>
    <w:multiLevelType w:val="hybridMultilevel"/>
    <w:tmpl w:val="886E59C2"/>
    <w:lvl w:ilvl="0" w:tplc="D32CE792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4BC08EF8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610ED290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606C630A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DB9ED810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7434857E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A63E40CA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F334D8F6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0C347B88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2">
    <w:nsid w:val="59D03D21"/>
    <w:multiLevelType w:val="hybridMultilevel"/>
    <w:tmpl w:val="C024B5DA"/>
    <w:lvl w:ilvl="0" w:tplc="EE20D806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w w:val="100"/>
        <w:sz w:val="24"/>
        <w:szCs w:val="24"/>
      </w:rPr>
    </w:lvl>
    <w:lvl w:ilvl="1" w:tplc="1F36D36C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6B4CBFF2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362EF0F0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F22AC872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46244444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6066965E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004CDFC0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8CE6C2C2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3">
    <w:nsid w:val="69DD7F85"/>
    <w:multiLevelType w:val="hybridMultilevel"/>
    <w:tmpl w:val="F08023F2"/>
    <w:lvl w:ilvl="0" w:tplc="708C4A34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18CEEB30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287804F4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53346556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1854A5D8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E3EEDA84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84181FF0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A8CE8C6C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9802F148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abstractNum w:abstractNumId="14">
    <w:nsid w:val="70AB2E14"/>
    <w:multiLevelType w:val="hybridMultilevel"/>
    <w:tmpl w:val="CDB29EFE"/>
    <w:lvl w:ilvl="0" w:tplc="EA78C58C">
      <w:start w:val="1"/>
      <w:numFmt w:val="bullet"/>
      <w:lvlText w:val="•"/>
      <w:lvlJc w:val="left"/>
      <w:pPr>
        <w:ind w:left="287" w:hanging="210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4"/>
        <w:szCs w:val="24"/>
      </w:rPr>
    </w:lvl>
    <w:lvl w:ilvl="1" w:tplc="17F6A3E8">
      <w:start w:val="1"/>
      <w:numFmt w:val="bullet"/>
      <w:lvlText w:val="•"/>
      <w:lvlJc w:val="left"/>
      <w:pPr>
        <w:ind w:left="827" w:hanging="210"/>
      </w:pPr>
      <w:rPr>
        <w:rFonts w:hint="default"/>
      </w:rPr>
    </w:lvl>
    <w:lvl w:ilvl="2" w:tplc="9D1CAB4E">
      <w:start w:val="1"/>
      <w:numFmt w:val="bullet"/>
      <w:lvlText w:val="•"/>
      <w:lvlJc w:val="left"/>
      <w:pPr>
        <w:ind w:left="1374" w:hanging="210"/>
      </w:pPr>
      <w:rPr>
        <w:rFonts w:hint="default"/>
      </w:rPr>
    </w:lvl>
    <w:lvl w:ilvl="3" w:tplc="569898D4">
      <w:start w:val="1"/>
      <w:numFmt w:val="bullet"/>
      <w:lvlText w:val="•"/>
      <w:lvlJc w:val="left"/>
      <w:pPr>
        <w:ind w:left="1921" w:hanging="210"/>
      </w:pPr>
      <w:rPr>
        <w:rFonts w:hint="default"/>
      </w:rPr>
    </w:lvl>
    <w:lvl w:ilvl="4" w:tplc="890883B6">
      <w:start w:val="1"/>
      <w:numFmt w:val="bullet"/>
      <w:lvlText w:val="•"/>
      <w:lvlJc w:val="left"/>
      <w:pPr>
        <w:ind w:left="2469" w:hanging="210"/>
      </w:pPr>
      <w:rPr>
        <w:rFonts w:hint="default"/>
      </w:rPr>
    </w:lvl>
    <w:lvl w:ilvl="5" w:tplc="595EC6EE">
      <w:start w:val="1"/>
      <w:numFmt w:val="bullet"/>
      <w:lvlText w:val="•"/>
      <w:lvlJc w:val="left"/>
      <w:pPr>
        <w:ind w:left="3016" w:hanging="210"/>
      </w:pPr>
      <w:rPr>
        <w:rFonts w:hint="default"/>
      </w:rPr>
    </w:lvl>
    <w:lvl w:ilvl="6" w:tplc="0C30CD36">
      <w:start w:val="1"/>
      <w:numFmt w:val="bullet"/>
      <w:lvlText w:val="•"/>
      <w:lvlJc w:val="left"/>
      <w:pPr>
        <w:ind w:left="3563" w:hanging="210"/>
      </w:pPr>
      <w:rPr>
        <w:rFonts w:hint="default"/>
      </w:rPr>
    </w:lvl>
    <w:lvl w:ilvl="7" w:tplc="262A8D62">
      <w:start w:val="1"/>
      <w:numFmt w:val="bullet"/>
      <w:lvlText w:val="•"/>
      <w:lvlJc w:val="left"/>
      <w:pPr>
        <w:ind w:left="4110" w:hanging="210"/>
      </w:pPr>
      <w:rPr>
        <w:rFonts w:hint="default"/>
      </w:rPr>
    </w:lvl>
    <w:lvl w:ilvl="8" w:tplc="6A18A65C">
      <w:start w:val="1"/>
      <w:numFmt w:val="bullet"/>
      <w:lvlText w:val="•"/>
      <w:lvlJc w:val="left"/>
      <w:pPr>
        <w:ind w:left="4658" w:hanging="21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14"/>
  </w:num>
  <w:num w:numId="5">
    <w:abstractNumId w:val="7"/>
  </w:num>
  <w:num w:numId="6">
    <w:abstractNumId w:val="12"/>
  </w:num>
  <w:num w:numId="7">
    <w:abstractNumId w:val="2"/>
  </w:num>
  <w:num w:numId="8">
    <w:abstractNumId w:val="0"/>
  </w:num>
  <w:num w:numId="9">
    <w:abstractNumId w:val="6"/>
  </w:num>
  <w:num w:numId="10">
    <w:abstractNumId w:val="8"/>
  </w:num>
  <w:num w:numId="11">
    <w:abstractNumId w:val="5"/>
  </w:num>
  <w:num w:numId="12">
    <w:abstractNumId w:val="10"/>
  </w:num>
  <w:num w:numId="13">
    <w:abstractNumId w:val="4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371A0"/>
    <w:rsid w:val="00054DD8"/>
    <w:rsid w:val="001371A0"/>
    <w:rsid w:val="0044363A"/>
    <w:rsid w:val="00A01F05"/>
    <w:rsid w:val="00CE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kzidenzGroteskBE-XBdCn" w:eastAsia="AkzidenzGroteskBE-XBdCn" w:hAnsi="AkzidenzGroteskBE-XBdCn" w:cs="AkzidenzGroteskBE-XBdCn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287" w:hanging="2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5</cp:revision>
  <dcterms:created xsi:type="dcterms:W3CDTF">2016-09-19T09:58:00Z</dcterms:created>
  <dcterms:modified xsi:type="dcterms:W3CDTF">2016-09-22T13:26:00Z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2016-09-19T00:00:00Z</vt:filetime>
  </property>
</Properties>
</file>