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1D1" w:rsidRPr="00A81236" w:rsidRDefault="00C832AC" w:rsidP="00A81236">
      <w:pPr>
        <w:pStyle w:val="BodyText"/>
        <w:spacing w:before="70"/>
        <w:ind w:left="720"/>
        <w:rPr>
          <w:rFonts w:ascii="Arial Black" w:hAnsi="Arial Black"/>
          <w:sz w:val="56"/>
          <w:szCs w:val="56"/>
        </w:rPr>
      </w:pPr>
      <w:bookmarkStart w:id="0" w:name="_GoBack"/>
      <w:bookmarkEnd w:id="0"/>
      <w:proofErr w:type="spellStart"/>
      <w:r w:rsidRPr="00A81236">
        <w:rPr>
          <w:rFonts w:ascii="Arial Black" w:hAnsi="Arial Black"/>
          <w:spacing w:val="-4"/>
          <w:w w:val="80"/>
          <w:sz w:val="56"/>
          <w:szCs w:val="56"/>
        </w:rPr>
        <w:t>Évaluation</w:t>
      </w:r>
      <w:proofErr w:type="spellEnd"/>
      <w:r w:rsidRPr="00A81236">
        <w:rPr>
          <w:rFonts w:ascii="Arial Black" w:hAnsi="Arial Black"/>
          <w:spacing w:val="-4"/>
          <w:w w:val="80"/>
          <w:sz w:val="56"/>
          <w:szCs w:val="56"/>
        </w:rPr>
        <w:t xml:space="preserve"> </w:t>
      </w:r>
      <w:r w:rsidRPr="00A81236">
        <w:rPr>
          <w:rFonts w:ascii="Arial Black" w:hAnsi="Arial Black"/>
          <w:w w:val="80"/>
          <w:sz w:val="56"/>
          <w:szCs w:val="56"/>
        </w:rPr>
        <w:t xml:space="preserve">du </w:t>
      </w:r>
      <w:proofErr w:type="spellStart"/>
      <w:r w:rsidRPr="00A81236">
        <w:rPr>
          <w:rFonts w:ascii="Arial Black" w:hAnsi="Arial Black"/>
          <w:spacing w:val="-3"/>
          <w:w w:val="80"/>
          <w:sz w:val="56"/>
          <w:szCs w:val="56"/>
        </w:rPr>
        <w:t>processus</w:t>
      </w:r>
      <w:proofErr w:type="spellEnd"/>
      <w:r w:rsidRPr="00A81236">
        <w:rPr>
          <w:rFonts w:ascii="Arial Black" w:hAnsi="Arial Black"/>
          <w:spacing w:val="-3"/>
          <w:w w:val="80"/>
          <w:sz w:val="56"/>
          <w:szCs w:val="56"/>
        </w:rPr>
        <w:t xml:space="preserve"> </w:t>
      </w:r>
      <w:r w:rsidRPr="00A81236">
        <w:rPr>
          <w:rFonts w:ascii="Arial Black" w:hAnsi="Arial Black"/>
          <w:w w:val="80"/>
          <w:sz w:val="56"/>
          <w:szCs w:val="56"/>
        </w:rPr>
        <w:t>de</w:t>
      </w:r>
      <w:r w:rsidRPr="00A81236">
        <w:rPr>
          <w:rFonts w:ascii="Arial Black" w:hAnsi="Arial Black"/>
          <w:spacing w:val="135"/>
          <w:w w:val="80"/>
          <w:sz w:val="56"/>
          <w:szCs w:val="56"/>
        </w:rPr>
        <w:t xml:space="preserve"> </w:t>
      </w:r>
      <w:proofErr w:type="spellStart"/>
      <w:r w:rsidRPr="00A81236">
        <w:rPr>
          <w:rFonts w:ascii="Arial Black" w:hAnsi="Arial Black"/>
          <w:spacing w:val="-3"/>
          <w:w w:val="80"/>
          <w:sz w:val="56"/>
          <w:szCs w:val="56"/>
        </w:rPr>
        <w:t>l’enquête</w:t>
      </w:r>
      <w:proofErr w:type="spellEnd"/>
    </w:p>
    <w:p w:rsidR="00E861D1" w:rsidRDefault="00E861D1">
      <w:pPr>
        <w:spacing w:before="9"/>
        <w:rPr>
          <w:b/>
          <w:sz w:val="20"/>
        </w:rPr>
      </w:pPr>
    </w:p>
    <w:p w:rsidR="00E861D1" w:rsidRDefault="00C832AC">
      <w:pPr>
        <w:tabs>
          <w:tab w:val="left" w:pos="7010"/>
          <w:tab w:val="left" w:pos="10417"/>
        </w:tabs>
        <w:spacing w:before="107"/>
        <w:ind w:left="728"/>
        <w:rPr>
          <w:sz w:val="28"/>
        </w:rPr>
      </w:pPr>
      <w:proofErr w:type="gramStart"/>
      <w:r>
        <w:rPr>
          <w:sz w:val="28"/>
        </w:rPr>
        <w:t>Nom</w:t>
      </w:r>
      <w:r>
        <w:rPr>
          <w:spacing w:val="-2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z w:val="28"/>
          <w:u w:val="single"/>
        </w:rPr>
        <w:tab/>
      </w:r>
      <w:r>
        <w:rPr>
          <w:sz w:val="28"/>
        </w:rPr>
        <w:t>Date</w:t>
      </w:r>
      <w:r>
        <w:rPr>
          <w:spacing w:val="-2"/>
          <w:sz w:val="28"/>
        </w:rPr>
        <w:t xml:space="preserve"> </w:t>
      </w:r>
      <w:r>
        <w:rPr>
          <w:sz w:val="28"/>
        </w:rPr>
        <w:t>:</w:t>
      </w:r>
      <w:r>
        <w:rPr>
          <w:spacing w:val="11"/>
          <w:sz w:val="28"/>
        </w:rPr>
        <w:t xml:space="preserve"> </w:t>
      </w:r>
      <w:r>
        <w:rPr>
          <w:w w:val="97"/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E861D1" w:rsidRDefault="00E861D1">
      <w:pPr>
        <w:spacing w:before="9"/>
        <w:rPr>
          <w:sz w:val="27"/>
        </w:rPr>
      </w:pPr>
    </w:p>
    <w:tbl>
      <w:tblPr>
        <w:tblW w:w="0" w:type="auto"/>
        <w:tblInd w:w="7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58"/>
        <w:gridCol w:w="1013"/>
        <w:gridCol w:w="1013"/>
        <w:gridCol w:w="1013"/>
        <w:gridCol w:w="1013"/>
      </w:tblGrid>
      <w:tr w:rsidR="00E861D1">
        <w:trPr>
          <w:trHeight w:hRule="exact" w:val="401"/>
        </w:trPr>
        <w:tc>
          <w:tcPr>
            <w:tcW w:w="5758" w:type="dxa"/>
          </w:tcPr>
          <w:p w:rsidR="00E861D1" w:rsidRPr="00A900DE" w:rsidRDefault="00E861D1">
            <w:pPr>
              <w:rPr>
                <w:rFonts w:ascii="Arial Black" w:hAnsi="Arial Black"/>
              </w:rPr>
            </w:pPr>
          </w:p>
        </w:tc>
        <w:tc>
          <w:tcPr>
            <w:tcW w:w="1013" w:type="dxa"/>
          </w:tcPr>
          <w:p w:rsidR="00E861D1" w:rsidRPr="00A900DE" w:rsidRDefault="00C832AC">
            <w:pPr>
              <w:pStyle w:val="TableParagraph"/>
              <w:spacing w:before="32"/>
              <w:ind w:left="0" w:firstLine="0"/>
              <w:jc w:val="center"/>
              <w:rPr>
                <w:rFonts w:ascii="Arial Black" w:hAnsi="Arial Black"/>
                <w:sz w:val="24"/>
              </w:rPr>
            </w:pPr>
            <w:r w:rsidRPr="00A900DE">
              <w:rPr>
                <w:rFonts w:ascii="Arial Black" w:hAnsi="Arial Black"/>
                <w:w w:val="84"/>
                <w:sz w:val="24"/>
              </w:rPr>
              <w:t>1</w:t>
            </w:r>
          </w:p>
        </w:tc>
        <w:tc>
          <w:tcPr>
            <w:tcW w:w="1013" w:type="dxa"/>
          </w:tcPr>
          <w:p w:rsidR="00E861D1" w:rsidRPr="00A900DE" w:rsidRDefault="00C832AC">
            <w:pPr>
              <w:pStyle w:val="TableParagraph"/>
              <w:spacing w:before="32"/>
              <w:ind w:left="0" w:firstLine="0"/>
              <w:jc w:val="center"/>
              <w:rPr>
                <w:rFonts w:ascii="Arial Black" w:hAnsi="Arial Black"/>
                <w:sz w:val="24"/>
              </w:rPr>
            </w:pPr>
            <w:r w:rsidRPr="00A900DE">
              <w:rPr>
                <w:rFonts w:ascii="Arial Black" w:hAnsi="Arial Black"/>
                <w:w w:val="84"/>
                <w:sz w:val="24"/>
              </w:rPr>
              <w:t>2</w:t>
            </w:r>
          </w:p>
        </w:tc>
        <w:tc>
          <w:tcPr>
            <w:tcW w:w="1013" w:type="dxa"/>
          </w:tcPr>
          <w:p w:rsidR="00E861D1" w:rsidRPr="00A900DE" w:rsidRDefault="00C832AC">
            <w:pPr>
              <w:pStyle w:val="TableParagraph"/>
              <w:spacing w:before="32"/>
              <w:ind w:left="0" w:firstLine="0"/>
              <w:jc w:val="center"/>
              <w:rPr>
                <w:rFonts w:ascii="Arial Black" w:hAnsi="Arial Black"/>
                <w:sz w:val="24"/>
              </w:rPr>
            </w:pPr>
            <w:r w:rsidRPr="00A900DE">
              <w:rPr>
                <w:rFonts w:ascii="Arial Black" w:hAnsi="Arial Black"/>
                <w:w w:val="84"/>
                <w:sz w:val="24"/>
              </w:rPr>
              <w:t>3</w:t>
            </w:r>
          </w:p>
        </w:tc>
        <w:tc>
          <w:tcPr>
            <w:tcW w:w="1013" w:type="dxa"/>
          </w:tcPr>
          <w:p w:rsidR="00E861D1" w:rsidRPr="00A900DE" w:rsidRDefault="00C832AC">
            <w:pPr>
              <w:pStyle w:val="TableParagraph"/>
              <w:spacing w:before="32"/>
              <w:ind w:left="0" w:firstLine="0"/>
              <w:jc w:val="center"/>
              <w:rPr>
                <w:rFonts w:ascii="Arial Black" w:hAnsi="Arial Black"/>
                <w:sz w:val="24"/>
              </w:rPr>
            </w:pPr>
            <w:r w:rsidRPr="00A900DE">
              <w:rPr>
                <w:rFonts w:ascii="Arial Black" w:hAnsi="Arial Black"/>
                <w:w w:val="84"/>
                <w:sz w:val="24"/>
              </w:rPr>
              <w:t>4</w:t>
            </w:r>
          </w:p>
        </w:tc>
      </w:tr>
      <w:tr w:rsidR="00E861D1">
        <w:trPr>
          <w:trHeight w:hRule="exact" w:val="401"/>
        </w:trPr>
        <w:tc>
          <w:tcPr>
            <w:tcW w:w="9808" w:type="dxa"/>
            <w:gridSpan w:val="5"/>
          </w:tcPr>
          <w:p w:rsidR="00E861D1" w:rsidRPr="00A900DE" w:rsidRDefault="00C832AC">
            <w:pPr>
              <w:pStyle w:val="TableParagraph"/>
              <w:spacing w:before="21"/>
              <w:ind w:left="77" w:firstLine="0"/>
              <w:rPr>
                <w:rFonts w:ascii="Arial Black" w:hAnsi="Arial Black"/>
                <w:kern w:val="2"/>
                <w:sz w:val="24"/>
                <w:szCs w:val="24"/>
              </w:rPr>
            </w:pPr>
            <w:r w:rsidRPr="00A900DE">
              <w:rPr>
                <w:rFonts w:ascii="Arial Black" w:hAnsi="Arial Black"/>
                <w:kern w:val="2"/>
                <w:sz w:val="24"/>
                <w:szCs w:val="24"/>
              </w:rPr>
              <w:t xml:space="preserve">Identification du </w:t>
            </w:r>
            <w:proofErr w:type="spellStart"/>
            <w:r w:rsidRPr="00A900DE">
              <w:rPr>
                <w:rFonts w:ascii="Arial Black" w:hAnsi="Arial Black"/>
                <w:kern w:val="2"/>
                <w:sz w:val="24"/>
                <w:szCs w:val="24"/>
              </w:rPr>
              <w:t>problème</w:t>
            </w:r>
            <w:proofErr w:type="spellEnd"/>
            <w:r w:rsidRPr="00A900DE">
              <w:rPr>
                <w:rFonts w:ascii="Arial Black" w:hAnsi="Arial Black"/>
                <w:kern w:val="2"/>
                <w:sz w:val="24"/>
                <w:szCs w:val="24"/>
              </w:rPr>
              <w:t xml:space="preserve"> et </w:t>
            </w:r>
            <w:proofErr w:type="spellStart"/>
            <w:r w:rsidRPr="00A900DE">
              <w:rPr>
                <w:rFonts w:ascii="Arial Black" w:hAnsi="Arial Black"/>
                <w:kern w:val="2"/>
                <w:sz w:val="24"/>
                <w:szCs w:val="24"/>
              </w:rPr>
              <w:t>planification</w:t>
            </w:r>
            <w:proofErr w:type="spellEnd"/>
          </w:p>
        </w:tc>
      </w:tr>
      <w:tr w:rsidR="00E861D1">
        <w:trPr>
          <w:trHeight w:hRule="exact" w:val="607"/>
        </w:trPr>
        <w:tc>
          <w:tcPr>
            <w:tcW w:w="5758" w:type="dxa"/>
          </w:tcPr>
          <w:p w:rsidR="00E861D1" w:rsidRPr="00A900DE" w:rsidRDefault="00C832AC">
            <w:pPr>
              <w:pStyle w:val="TableParagraph"/>
              <w:numPr>
                <w:ilvl w:val="0"/>
                <w:numId w:val="18"/>
              </w:numPr>
              <w:tabs>
                <w:tab w:val="left" w:pos="278"/>
              </w:tabs>
              <w:spacing w:before="48" w:line="260" w:lineRule="exact"/>
              <w:ind w:right="1031"/>
              <w:rPr>
                <w:kern w:val="2"/>
              </w:rPr>
            </w:pPr>
            <w:r w:rsidRPr="00A900DE">
              <w:rPr>
                <w:kern w:val="2"/>
              </w:rPr>
              <w:t xml:space="preserve">pose </w:t>
            </w:r>
            <w:proofErr w:type="spellStart"/>
            <w:r w:rsidRPr="00A900DE">
              <w:rPr>
                <w:kern w:val="2"/>
              </w:rPr>
              <w:t>une</w:t>
            </w:r>
            <w:proofErr w:type="spellEnd"/>
            <w:r w:rsidRPr="00A900DE">
              <w:rPr>
                <w:kern w:val="2"/>
              </w:rPr>
              <w:t xml:space="preserve"> question </w:t>
            </w:r>
            <w:proofErr w:type="spellStart"/>
            <w:r w:rsidRPr="00A900DE">
              <w:rPr>
                <w:kern w:val="2"/>
              </w:rPr>
              <w:t>menant</w:t>
            </w:r>
            <w:proofErr w:type="spellEnd"/>
            <w:r w:rsidRPr="00A900DE">
              <w:rPr>
                <w:kern w:val="2"/>
              </w:rPr>
              <w:t xml:space="preserve"> à </w:t>
            </w:r>
            <w:proofErr w:type="spellStart"/>
            <w:r w:rsidRPr="00A900DE">
              <w:rPr>
                <w:kern w:val="2"/>
              </w:rPr>
              <w:t>une</w:t>
            </w:r>
            <w:proofErr w:type="spellEnd"/>
            <w:r w:rsidRPr="00A900DE">
              <w:rPr>
                <w:kern w:val="2"/>
              </w:rPr>
              <w:t xml:space="preserve"> exploration </w:t>
            </w:r>
            <w:proofErr w:type="spellStart"/>
            <w:r w:rsidRPr="00A900DE">
              <w:rPr>
                <w:kern w:val="2"/>
              </w:rPr>
              <w:t>ou</w:t>
            </w:r>
            <w:proofErr w:type="spellEnd"/>
            <w:r w:rsidRPr="00A900DE">
              <w:rPr>
                <w:kern w:val="2"/>
              </w:rPr>
              <w:t xml:space="preserve"> à </w:t>
            </w:r>
            <w:proofErr w:type="spellStart"/>
            <w:r w:rsidRPr="00A900DE">
              <w:rPr>
                <w:kern w:val="2"/>
              </w:rPr>
              <w:t>une</w:t>
            </w:r>
            <w:proofErr w:type="spellEnd"/>
            <w:r w:rsidRPr="00A900DE">
              <w:rPr>
                <w:kern w:val="2"/>
              </w:rPr>
              <w:t xml:space="preserve"> </w:t>
            </w:r>
            <w:proofErr w:type="spellStart"/>
            <w:r w:rsidRPr="00A900DE">
              <w:rPr>
                <w:kern w:val="2"/>
              </w:rPr>
              <w:t>enquête</w:t>
            </w:r>
            <w:proofErr w:type="spellEnd"/>
          </w:p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</w:tr>
      <w:tr w:rsidR="00E861D1">
        <w:trPr>
          <w:trHeight w:hRule="exact" w:val="599"/>
        </w:trPr>
        <w:tc>
          <w:tcPr>
            <w:tcW w:w="5758" w:type="dxa"/>
          </w:tcPr>
          <w:p w:rsidR="00E861D1" w:rsidRPr="00A900DE" w:rsidRDefault="00C832AC">
            <w:pPr>
              <w:pStyle w:val="TableParagraph"/>
              <w:numPr>
                <w:ilvl w:val="0"/>
                <w:numId w:val="17"/>
              </w:numPr>
              <w:tabs>
                <w:tab w:val="left" w:pos="278"/>
              </w:tabs>
              <w:spacing w:before="48" w:line="260" w:lineRule="exact"/>
              <w:ind w:right="861"/>
              <w:rPr>
                <w:kern w:val="2"/>
              </w:rPr>
            </w:pPr>
            <w:r w:rsidRPr="00A900DE">
              <w:rPr>
                <w:kern w:val="2"/>
              </w:rPr>
              <w:t xml:space="preserve">fait </w:t>
            </w:r>
            <w:proofErr w:type="spellStart"/>
            <w:r w:rsidRPr="00A900DE">
              <w:rPr>
                <w:kern w:val="2"/>
              </w:rPr>
              <w:t>une</w:t>
            </w:r>
            <w:proofErr w:type="spellEnd"/>
            <w:r w:rsidRPr="00A900DE">
              <w:rPr>
                <w:kern w:val="2"/>
              </w:rPr>
              <w:t xml:space="preserve"> </w:t>
            </w:r>
            <w:proofErr w:type="spellStart"/>
            <w:r w:rsidRPr="00A900DE">
              <w:rPr>
                <w:kern w:val="2"/>
              </w:rPr>
              <w:t>prédiction</w:t>
            </w:r>
            <w:proofErr w:type="spellEnd"/>
            <w:r w:rsidRPr="00A900DE">
              <w:rPr>
                <w:kern w:val="2"/>
              </w:rPr>
              <w:t xml:space="preserve"> </w:t>
            </w:r>
            <w:proofErr w:type="spellStart"/>
            <w:r w:rsidRPr="00A900DE">
              <w:rPr>
                <w:kern w:val="2"/>
              </w:rPr>
              <w:t>en</w:t>
            </w:r>
            <w:proofErr w:type="spellEnd"/>
            <w:r w:rsidRPr="00A900DE">
              <w:rPr>
                <w:kern w:val="2"/>
              </w:rPr>
              <w:t xml:space="preserve"> </w:t>
            </w:r>
            <w:proofErr w:type="spellStart"/>
            <w:r w:rsidRPr="00A900DE">
              <w:rPr>
                <w:kern w:val="2"/>
              </w:rPr>
              <w:t>fonction</w:t>
            </w:r>
            <w:proofErr w:type="spellEnd"/>
            <w:r w:rsidRPr="00A900DE">
              <w:rPr>
                <w:kern w:val="2"/>
              </w:rPr>
              <w:t xml:space="preserve"> </w:t>
            </w:r>
            <w:proofErr w:type="spellStart"/>
            <w:r w:rsidRPr="00A900DE">
              <w:rPr>
                <w:kern w:val="2"/>
              </w:rPr>
              <w:t>d’une</w:t>
            </w:r>
            <w:proofErr w:type="spellEnd"/>
            <w:r w:rsidRPr="00A900DE">
              <w:rPr>
                <w:kern w:val="2"/>
              </w:rPr>
              <w:t xml:space="preserve"> </w:t>
            </w:r>
            <w:proofErr w:type="spellStart"/>
            <w:r w:rsidRPr="00A900DE">
              <w:rPr>
                <w:kern w:val="2"/>
              </w:rPr>
              <w:t>régularité</w:t>
            </w:r>
            <w:proofErr w:type="spellEnd"/>
            <w:r w:rsidRPr="00A900DE">
              <w:rPr>
                <w:kern w:val="2"/>
              </w:rPr>
              <w:t xml:space="preserve"> </w:t>
            </w:r>
            <w:proofErr w:type="spellStart"/>
            <w:r w:rsidRPr="00A900DE">
              <w:rPr>
                <w:kern w:val="2"/>
              </w:rPr>
              <w:t>observée</w:t>
            </w:r>
            <w:proofErr w:type="spellEnd"/>
          </w:p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</w:tr>
      <w:tr w:rsidR="00E861D1">
        <w:trPr>
          <w:trHeight w:hRule="exact" w:val="374"/>
        </w:trPr>
        <w:tc>
          <w:tcPr>
            <w:tcW w:w="5758" w:type="dxa"/>
          </w:tcPr>
          <w:p w:rsidR="00E861D1" w:rsidRPr="00A900DE" w:rsidRDefault="00C832AC">
            <w:pPr>
              <w:pStyle w:val="TableParagraph"/>
              <w:numPr>
                <w:ilvl w:val="0"/>
                <w:numId w:val="16"/>
              </w:numPr>
              <w:tabs>
                <w:tab w:val="left" w:pos="278"/>
              </w:tabs>
              <w:rPr>
                <w:kern w:val="2"/>
              </w:rPr>
            </w:pPr>
            <w:proofErr w:type="spellStart"/>
            <w:r w:rsidRPr="00A900DE">
              <w:rPr>
                <w:kern w:val="2"/>
              </w:rPr>
              <w:t>élabore</w:t>
            </w:r>
            <w:proofErr w:type="spellEnd"/>
            <w:r w:rsidRPr="00A900DE">
              <w:rPr>
                <w:kern w:val="2"/>
              </w:rPr>
              <w:t xml:space="preserve"> un plan simple</w:t>
            </w:r>
          </w:p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</w:tr>
      <w:tr w:rsidR="00E861D1">
        <w:trPr>
          <w:trHeight w:hRule="exact" w:val="374"/>
        </w:trPr>
        <w:tc>
          <w:tcPr>
            <w:tcW w:w="5758" w:type="dxa"/>
          </w:tcPr>
          <w:p w:rsidR="00E861D1" w:rsidRPr="00A900DE" w:rsidRDefault="00C832AC">
            <w:pPr>
              <w:pStyle w:val="TableParagraph"/>
              <w:numPr>
                <w:ilvl w:val="0"/>
                <w:numId w:val="15"/>
              </w:numPr>
              <w:tabs>
                <w:tab w:val="left" w:pos="278"/>
              </w:tabs>
              <w:rPr>
                <w:kern w:val="2"/>
              </w:rPr>
            </w:pPr>
            <w:proofErr w:type="spellStart"/>
            <w:r w:rsidRPr="00A900DE">
              <w:rPr>
                <w:kern w:val="2"/>
              </w:rPr>
              <w:t>choisit</w:t>
            </w:r>
            <w:proofErr w:type="spellEnd"/>
            <w:r w:rsidRPr="00A900DE">
              <w:rPr>
                <w:kern w:val="2"/>
              </w:rPr>
              <w:t xml:space="preserve"> et </w:t>
            </w:r>
            <w:proofErr w:type="spellStart"/>
            <w:r w:rsidRPr="00A900DE">
              <w:rPr>
                <w:kern w:val="2"/>
              </w:rPr>
              <w:t>utilise</w:t>
            </w:r>
            <w:proofErr w:type="spellEnd"/>
            <w:r w:rsidRPr="00A900DE">
              <w:rPr>
                <w:kern w:val="2"/>
              </w:rPr>
              <w:t xml:space="preserve"> des </w:t>
            </w:r>
            <w:proofErr w:type="spellStart"/>
            <w:r w:rsidRPr="00A900DE">
              <w:rPr>
                <w:kern w:val="2"/>
              </w:rPr>
              <w:t>matériaux</w:t>
            </w:r>
            <w:proofErr w:type="spellEnd"/>
          </w:p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</w:tr>
      <w:tr w:rsidR="00E861D1">
        <w:trPr>
          <w:trHeight w:hRule="exact" w:val="454"/>
        </w:trPr>
        <w:tc>
          <w:tcPr>
            <w:tcW w:w="9808" w:type="dxa"/>
            <w:gridSpan w:val="5"/>
          </w:tcPr>
          <w:p w:rsidR="00E861D1" w:rsidRPr="00A900DE" w:rsidRDefault="00C832AC">
            <w:pPr>
              <w:pStyle w:val="TableParagraph"/>
              <w:spacing w:before="21"/>
              <w:ind w:left="77" w:firstLine="0"/>
              <w:rPr>
                <w:rFonts w:ascii="Arial Black" w:hAnsi="Arial Black"/>
                <w:kern w:val="2"/>
                <w:sz w:val="24"/>
                <w:szCs w:val="24"/>
              </w:rPr>
            </w:pPr>
            <w:proofErr w:type="spellStart"/>
            <w:r w:rsidRPr="00A900DE">
              <w:rPr>
                <w:rFonts w:ascii="Arial Black" w:hAnsi="Arial Black"/>
                <w:kern w:val="2"/>
                <w:sz w:val="24"/>
                <w:szCs w:val="24"/>
              </w:rPr>
              <w:t>Réalisation</w:t>
            </w:r>
            <w:proofErr w:type="spellEnd"/>
            <w:r w:rsidRPr="00A900DE">
              <w:rPr>
                <w:rFonts w:ascii="Arial Black" w:hAnsi="Arial Black"/>
                <w:kern w:val="2"/>
                <w:sz w:val="24"/>
                <w:szCs w:val="24"/>
              </w:rPr>
              <w:t xml:space="preserve"> et </w:t>
            </w:r>
            <w:proofErr w:type="spellStart"/>
            <w:r w:rsidRPr="00A900DE">
              <w:rPr>
                <w:rFonts w:ascii="Arial Black" w:hAnsi="Arial Black"/>
                <w:kern w:val="2"/>
                <w:sz w:val="24"/>
                <w:szCs w:val="24"/>
              </w:rPr>
              <w:t>enregistrement</w:t>
            </w:r>
            <w:proofErr w:type="spellEnd"/>
            <w:r w:rsidRPr="00A900DE">
              <w:rPr>
                <w:rFonts w:ascii="Arial Black" w:hAnsi="Arial Black"/>
                <w:kern w:val="2"/>
                <w:sz w:val="24"/>
                <w:szCs w:val="24"/>
              </w:rPr>
              <w:t xml:space="preserve"> de </w:t>
            </w:r>
            <w:proofErr w:type="spellStart"/>
            <w:r w:rsidRPr="00A900DE">
              <w:rPr>
                <w:rFonts w:ascii="Arial Black" w:hAnsi="Arial Black"/>
                <w:kern w:val="2"/>
                <w:sz w:val="24"/>
                <w:szCs w:val="24"/>
              </w:rPr>
              <w:t>données</w:t>
            </w:r>
            <w:proofErr w:type="spellEnd"/>
          </w:p>
        </w:tc>
      </w:tr>
      <w:tr w:rsidR="00E861D1">
        <w:trPr>
          <w:trHeight w:hRule="exact" w:val="382"/>
        </w:trPr>
        <w:tc>
          <w:tcPr>
            <w:tcW w:w="5758" w:type="dxa"/>
          </w:tcPr>
          <w:p w:rsidR="00E861D1" w:rsidRPr="00A900DE" w:rsidRDefault="00C832AC">
            <w:pPr>
              <w:pStyle w:val="TableParagraph"/>
              <w:numPr>
                <w:ilvl w:val="0"/>
                <w:numId w:val="14"/>
              </w:numPr>
              <w:tabs>
                <w:tab w:val="left" w:pos="278"/>
              </w:tabs>
              <w:rPr>
                <w:kern w:val="2"/>
              </w:rPr>
            </w:pPr>
            <w:proofErr w:type="spellStart"/>
            <w:r w:rsidRPr="00A900DE">
              <w:rPr>
                <w:kern w:val="2"/>
              </w:rPr>
              <w:t>exécute</w:t>
            </w:r>
            <w:proofErr w:type="spellEnd"/>
            <w:r w:rsidRPr="00A900DE">
              <w:rPr>
                <w:kern w:val="2"/>
              </w:rPr>
              <w:t xml:space="preserve"> le plan </w:t>
            </w:r>
            <w:proofErr w:type="spellStart"/>
            <w:r w:rsidRPr="00A900DE">
              <w:rPr>
                <w:kern w:val="2"/>
              </w:rPr>
              <w:t>ou</w:t>
            </w:r>
            <w:proofErr w:type="spellEnd"/>
            <w:r w:rsidRPr="00A900DE">
              <w:rPr>
                <w:kern w:val="2"/>
              </w:rPr>
              <w:t xml:space="preserve"> suit </w:t>
            </w:r>
            <w:proofErr w:type="spellStart"/>
            <w:r w:rsidRPr="00A900DE">
              <w:rPr>
                <w:kern w:val="2"/>
              </w:rPr>
              <w:t>une</w:t>
            </w:r>
            <w:proofErr w:type="spellEnd"/>
            <w:r w:rsidRPr="00A900DE">
              <w:rPr>
                <w:kern w:val="2"/>
              </w:rPr>
              <w:t xml:space="preserve"> </w:t>
            </w:r>
            <w:proofErr w:type="spellStart"/>
            <w:r w:rsidRPr="00A900DE">
              <w:rPr>
                <w:kern w:val="2"/>
              </w:rPr>
              <w:t>démarche</w:t>
            </w:r>
            <w:proofErr w:type="spellEnd"/>
            <w:r w:rsidRPr="00A900DE">
              <w:rPr>
                <w:kern w:val="2"/>
              </w:rPr>
              <w:t xml:space="preserve"> simple</w:t>
            </w:r>
          </w:p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</w:tr>
      <w:tr w:rsidR="00E861D1">
        <w:trPr>
          <w:trHeight w:hRule="exact" w:val="374"/>
        </w:trPr>
        <w:tc>
          <w:tcPr>
            <w:tcW w:w="5758" w:type="dxa"/>
          </w:tcPr>
          <w:p w:rsidR="00E861D1" w:rsidRPr="00A900DE" w:rsidRDefault="00C832AC">
            <w:pPr>
              <w:pStyle w:val="TableParagraph"/>
              <w:numPr>
                <w:ilvl w:val="0"/>
                <w:numId w:val="13"/>
              </w:numPr>
              <w:tabs>
                <w:tab w:val="left" w:pos="278"/>
              </w:tabs>
              <w:rPr>
                <w:kern w:val="2"/>
              </w:rPr>
            </w:pPr>
            <w:proofErr w:type="spellStart"/>
            <w:r w:rsidRPr="00A900DE">
              <w:rPr>
                <w:kern w:val="2"/>
              </w:rPr>
              <w:t>utilise</w:t>
            </w:r>
            <w:proofErr w:type="spellEnd"/>
            <w:r w:rsidRPr="00A900DE">
              <w:rPr>
                <w:kern w:val="2"/>
              </w:rPr>
              <w:t xml:space="preserve"> les </w:t>
            </w:r>
            <w:proofErr w:type="spellStart"/>
            <w:r w:rsidRPr="00A900DE">
              <w:rPr>
                <w:kern w:val="2"/>
              </w:rPr>
              <w:t>outils</w:t>
            </w:r>
            <w:proofErr w:type="spellEnd"/>
            <w:r w:rsidRPr="00A900DE">
              <w:rPr>
                <w:kern w:val="2"/>
              </w:rPr>
              <w:t xml:space="preserve"> </w:t>
            </w:r>
            <w:proofErr w:type="spellStart"/>
            <w:r w:rsidRPr="00A900DE">
              <w:rPr>
                <w:kern w:val="2"/>
              </w:rPr>
              <w:t>appropriés</w:t>
            </w:r>
            <w:proofErr w:type="spellEnd"/>
          </w:p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</w:tr>
      <w:tr w:rsidR="00E861D1">
        <w:trPr>
          <w:trHeight w:hRule="exact" w:val="346"/>
        </w:trPr>
        <w:tc>
          <w:tcPr>
            <w:tcW w:w="5758" w:type="dxa"/>
          </w:tcPr>
          <w:p w:rsidR="00E861D1" w:rsidRPr="00A900DE" w:rsidRDefault="00C832AC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rPr>
                <w:kern w:val="2"/>
              </w:rPr>
            </w:pPr>
            <w:r w:rsidRPr="00A900DE">
              <w:rPr>
                <w:kern w:val="2"/>
              </w:rPr>
              <w:t>fait des observations</w:t>
            </w:r>
          </w:p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</w:tr>
      <w:tr w:rsidR="00E861D1">
        <w:trPr>
          <w:trHeight w:hRule="exact" w:val="374"/>
        </w:trPr>
        <w:tc>
          <w:tcPr>
            <w:tcW w:w="5758" w:type="dxa"/>
          </w:tcPr>
          <w:p w:rsidR="00E861D1" w:rsidRPr="00A900DE" w:rsidRDefault="00C832AC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rPr>
                <w:kern w:val="2"/>
              </w:rPr>
            </w:pPr>
            <w:r w:rsidRPr="00A900DE">
              <w:rPr>
                <w:kern w:val="2"/>
              </w:rPr>
              <w:t xml:space="preserve">note </w:t>
            </w:r>
            <w:proofErr w:type="spellStart"/>
            <w:r w:rsidRPr="00A900DE">
              <w:rPr>
                <w:kern w:val="2"/>
              </w:rPr>
              <w:t>ses</w:t>
            </w:r>
            <w:proofErr w:type="spellEnd"/>
            <w:r w:rsidRPr="00A900DE">
              <w:rPr>
                <w:kern w:val="2"/>
              </w:rPr>
              <w:t xml:space="preserve"> observations et </w:t>
            </w:r>
            <w:proofErr w:type="spellStart"/>
            <w:r w:rsidRPr="00A900DE">
              <w:rPr>
                <w:kern w:val="2"/>
              </w:rPr>
              <w:t>ses</w:t>
            </w:r>
            <w:proofErr w:type="spellEnd"/>
            <w:r w:rsidRPr="00A900DE">
              <w:rPr>
                <w:kern w:val="2"/>
              </w:rPr>
              <w:t xml:space="preserve"> </w:t>
            </w:r>
            <w:proofErr w:type="spellStart"/>
            <w:r w:rsidRPr="00A900DE">
              <w:rPr>
                <w:kern w:val="2"/>
              </w:rPr>
              <w:t>mesures</w:t>
            </w:r>
            <w:proofErr w:type="spellEnd"/>
          </w:p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</w:tr>
      <w:tr w:rsidR="00E861D1">
        <w:trPr>
          <w:trHeight w:hRule="exact" w:val="374"/>
        </w:trPr>
        <w:tc>
          <w:tcPr>
            <w:tcW w:w="5758" w:type="dxa"/>
          </w:tcPr>
          <w:p w:rsidR="00E861D1" w:rsidRPr="00A900DE" w:rsidRDefault="00C832AC">
            <w:pPr>
              <w:pStyle w:val="TableParagraph"/>
              <w:numPr>
                <w:ilvl w:val="0"/>
                <w:numId w:val="10"/>
              </w:numPr>
              <w:tabs>
                <w:tab w:val="left" w:pos="278"/>
              </w:tabs>
              <w:rPr>
                <w:kern w:val="2"/>
              </w:rPr>
            </w:pPr>
            <w:proofErr w:type="spellStart"/>
            <w:r w:rsidRPr="00A900DE">
              <w:rPr>
                <w:kern w:val="2"/>
              </w:rPr>
              <w:t>utilise</w:t>
            </w:r>
            <w:proofErr w:type="spellEnd"/>
            <w:r w:rsidRPr="00A900DE">
              <w:rPr>
                <w:kern w:val="2"/>
              </w:rPr>
              <w:t xml:space="preserve"> des sources </w:t>
            </w:r>
            <w:proofErr w:type="spellStart"/>
            <w:r w:rsidRPr="00A900DE">
              <w:rPr>
                <w:kern w:val="2"/>
              </w:rPr>
              <w:t>d’information</w:t>
            </w:r>
            <w:proofErr w:type="spellEnd"/>
            <w:r w:rsidRPr="00A900DE">
              <w:rPr>
                <w:kern w:val="2"/>
              </w:rPr>
              <w:t xml:space="preserve"> et des </w:t>
            </w:r>
            <w:proofErr w:type="spellStart"/>
            <w:r w:rsidRPr="00A900DE">
              <w:rPr>
                <w:kern w:val="2"/>
              </w:rPr>
              <w:t>idées</w:t>
            </w:r>
            <w:proofErr w:type="spellEnd"/>
            <w:r w:rsidRPr="00A900DE">
              <w:rPr>
                <w:kern w:val="2"/>
              </w:rPr>
              <w:t xml:space="preserve"> </w:t>
            </w:r>
            <w:proofErr w:type="spellStart"/>
            <w:r w:rsidRPr="00A900DE">
              <w:rPr>
                <w:kern w:val="2"/>
              </w:rPr>
              <w:t>variées</w:t>
            </w:r>
            <w:proofErr w:type="spellEnd"/>
          </w:p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</w:tr>
      <w:tr w:rsidR="00E861D1">
        <w:trPr>
          <w:trHeight w:hRule="exact" w:val="374"/>
        </w:trPr>
        <w:tc>
          <w:tcPr>
            <w:tcW w:w="5758" w:type="dxa"/>
          </w:tcPr>
          <w:p w:rsidR="00E861D1" w:rsidRPr="00A900DE" w:rsidRDefault="00C832AC">
            <w:pPr>
              <w:pStyle w:val="TableParagraph"/>
              <w:numPr>
                <w:ilvl w:val="0"/>
                <w:numId w:val="9"/>
              </w:numPr>
              <w:tabs>
                <w:tab w:val="left" w:pos="278"/>
              </w:tabs>
              <w:rPr>
                <w:kern w:val="2"/>
              </w:rPr>
            </w:pPr>
            <w:proofErr w:type="spellStart"/>
            <w:r w:rsidRPr="00A900DE">
              <w:rPr>
                <w:kern w:val="2"/>
              </w:rPr>
              <w:t>respecte</w:t>
            </w:r>
            <w:proofErr w:type="spellEnd"/>
            <w:r w:rsidRPr="00A900DE">
              <w:rPr>
                <w:kern w:val="2"/>
              </w:rPr>
              <w:t xml:space="preserve"> la </w:t>
            </w:r>
            <w:proofErr w:type="spellStart"/>
            <w:r w:rsidRPr="00A900DE">
              <w:rPr>
                <w:kern w:val="2"/>
              </w:rPr>
              <w:t>procédure</w:t>
            </w:r>
            <w:proofErr w:type="spellEnd"/>
            <w:r w:rsidRPr="00A900DE">
              <w:rPr>
                <w:kern w:val="2"/>
              </w:rPr>
              <w:t xml:space="preserve"> et les </w:t>
            </w:r>
            <w:proofErr w:type="spellStart"/>
            <w:r w:rsidRPr="00A900DE">
              <w:rPr>
                <w:kern w:val="2"/>
              </w:rPr>
              <w:t>règles</w:t>
            </w:r>
            <w:proofErr w:type="spellEnd"/>
            <w:r w:rsidRPr="00A900DE">
              <w:rPr>
                <w:kern w:val="2"/>
              </w:rPr>
              <w:t xml:space="preserve"> de </w:t>
            </w:r>
            <w:proofErr w:type="spellStart"/>
            <w:r w:rsidRPr="00A900DE">
              <w:rPr>
                <w:kern w:val="2"/>
              </w:rPr>
              <w:t>sécurité</w:t>
            </w:r>
            <w:proofErr w:type="spellEnd"/>
          </w:p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</w:tr>
      <w:tr w:rsidR="00E861D1">
        <w:trPr>
          <w:trHeight w:hRule="exact" w:val="490"/>
        </w:trPr>
        <w:tc>
          <w:tcPr>
            <w:tcW w:w="9808" w:type="dxa"/>
            <w:gridSpan w:val="5"/>
          </w:tcPr>
          <w:p w:rsidR="00E861D1" w:rsidRPr="00DC428A" w:rsidRDefault="00C832AC">
            <w:pPr>
              <w:pStyle w:val="TableParagraph"/>
              <w:spacing w:before="21"/>
              <w:ind w:left="77" w:firstLine="0"/>
              <w:rPr>
                <w:rFonts w:ascii="Arial Black" w:hAnsi="Arial Black"/>
                <w:kern w:val="2"/>
                <w:sz w:val="24"/>
                <w:szCs w:val="24"/>
              </w:rPr>
            </w:pPr>
            <w:proofErr w:type="spellStart"/>
            <w:r w:rsidRPr="00DC428A">
              <w:rPr>
                <w:rFonts w:ascii="Arial Black" w:hAnsi="Arial Black"/>
                <w:kern w:val="2"/>
                <w:sz w:val="24"/>
                <w:szCs w:val="24"/>
              </w:rPr>
              <w:t>Analyse</w:t>
            </w:r>
            <w:proofErr w:type="spellEnd"/>
            <w:r w:rsidRPr="00DC428A">
              <w:rPr>
                <w:rFonts w:ascii="Arial Black" w:hAnsi="Arial Black"/>
                <w:kern w:val="2"/>
                <w:sz w:val="24"/>
                <w:szCs w:val="24"/>
              </w:rPr>
              <w:t xml:space="preserve"> et </w:t>
            </w:r>
            <w:proofErr w:type="spellStart"/>
            <w:r w:rsidRPr="00DC428A">
              <w:rPr>
                <w:rFonts w:ascii="Arial Black" w:hAnsi="Arial Black"/>
                <w:kern w:val="2"/>
                <w:sz w:val="24"/>
                <w:szCs w:val="24"/>
              </w:rPr>
              <w:t>interprétation</w:t>
            </w:r>
            <w:proofErr w:type="spellEnd"/>
          </w:p>
        </w:tc>
      </w:tr>
      <w:tr w:rsidR="00E861D1">
        <w:trPr>
          <w:trHeight w:hRule="exact" w:val="403"/>
        </w:trPr>
        <w:tc>
          <w:tcPr>
            <w:tcW w:w="5758" w:type="dxa"/>
          </w:tcPr>
          <w:p w:rsidR="00E861D1" w:rsidRPr="00A900DE" w:rsidRDefault="00C832AC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rPr>
                <w:kern w:val="2"/>
              </w:rPr>
            </w:pPr>
            <w:proofErr w:type="spellStart"/>
            <w:r w:rsidRPr="00A900DE">
              <w:rPr>
                <w:kern w:val="2"/>
              </w:rPr>
              <w:t>ordonne</w:t>
            </w:r>
            <w:proofErr w:type="spellEnd"/>
            <w:r w:rsidRPr="00A900DE">
              <w:rPr>
                <w:kern w:val="2"/>
              </w:rPr>
              <w:t xml:space="preserve"> </w:t>
            </w:r>
            <w:proofErr w:type="spellStart"/>
            <w:r w:rsidRPr="00A900DE">
              <w:rPr>
                <w:kern w:val="2"/>
              </w:rPr>
              <w:t>ou</w:t>
            </w:r>
            <w:proofErr w:type="spellEnd"/>
            <w:r w:rsidRPr="00A900DE">
              <w:rPr>
                <w:kern w:val="2"/>
              </w:rPr>
              <w:t xml:space="preserve"> </w:t>
            </w:r>
            <w:proofErr w:type="spellStart"/>
            <w:r w:rsidRPr="00A900DE">
              <w:rPr>
                <w:kern w:val="2"/>
              </w:rPr>
              <w:t>groupe</w:t>
            </w:r>
            <w:proofErr w:type="spellEnd"/>
            <w:r w:rsidRPr="00A900DE">
              <w:rPr>
                <w:kern w:val="2"/>
              </w:rPr>
              <w:t xml:space="preserve"> des </w:t>
            </w:r>
            <w:proofErr w:type="spellStart"/>
            <w:r w:rsidRPr="00A900DE">
              <w:rPr>
                <w:kern w:val="2"/>
              </w:rPr>
              <w:t>matériaux</w:t>
            </w:r>
            <w:proofErr w:type="spellEnd"/>
            <w:r w:rsidRPr="00A900DE">
              <w:rPr>
                <w:kern w:val="2"/>
              </w:rPr>
              <w:t xml:space="preserve"> et des </w:t>
            </w:r>
            <w:proofErr w:type="spellStart"/>
            <w:r w:rsidRPr="00A900DE">
              <w:rPr>
                <w:kern w:val="2"/>
              </w:rPr>
              <w:t>objets</w:t>
            </w:r>
            <w:proofErr w:type="spellEnd"/>
          </w:p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</w:tr>
      <w:tr w:rsidR="00E861D1">
        <w:trPr>
          <w:trHeight w:hRule="exact" w:val="669"/>
        </w:trPr>
        <w:tc>
          <w:tcPr>
            <w:tcW w:w="5758" w:type="dxa"/>
          </w:tcPr>
          <w:p w:rsidR="00E861D1" w:rsidRPr="00A900DE" w:rsidRDefault="00C832AC">
            <w:pPr>
              <w:pStyle w:val="TableParagraph"/>
              <w:numPr>
                <w:ilvl w:val="0"/>
                <w:numId w:val="7"/>
              </w:numPr>
              <w:tabs>
                <w:tab w:val="left" w:pos="278"/>
              </w:tabs>
              <w:spacing w:before="48" w:line="260" w:lineRule="exact"/>
              <w:ind w:right="1227"/>
              <w:rPr>
                <w:kern w:val="2"/>
              </w:rPr>
            </w:pPr>
            <w:proofErr w:type="spellStart"/>
            <w:r w:rsidRPr="00A900DE">
              <w:rPr>
                <w:kern w:val="2"/>
              </w:rPr>
              <w:t>construit</w:t>
            </w:r>
            <w:proofErr w:type="spellEnd"/>
            <w:r w:rsidRPr="00A900DE">
              <w:rPr>
                <w:kern w:val="2"/>
              </w:rPr>
              <w:t xml:space="preserve"> des </w:t>
            </w:r>
            <w:proofErr w:type="spellStart"/>
            <w:r w:rsidRPr="00A900DE">
              <w:rPr>
                <w:kern w:val="2"/>
              </w:rPr>
              <w:t>diagrammes</w:t>
            </w:r>
            <w:proofErr w:type="spellEnd"/>
            <w:r w:rsidRPr="00A900DE">
              <w:rPr>
                <w:kern w:val="2"/>
              </w:rPr>
              <w:t xml:space="preserve"> </w:t>
            </w:r>
            <w:proofErr w:type="spellStart"/>
            <w:r w:rsidRPr="00A900DE">
              <w:rPr>
                <w:kern w:val="2"/>
              </w:rPr>
              <w:t>concrets</w:t>
            </w:r>
            <w:proofErr w:type="spellEnd"/>
            <w:r w:rsidRPr="00A900DE">
              <w:rPr>
                <w:kern w:val="2"/>
              </w:rPr>
              <w:t xml:space="preserve"> </w:t>
            </w:r>
            <w:proofErr w:type="spellStart"/>
            <w:r w:rsidRPr="00A900DE">
              <w:rPr>
                <w:kern w:val="2"/>
              </w:rPr>
              <w:t>ou</w:t>
            </w:r>
            <w:proofErr w:type="spellEnd"/>
            <w:r w:rsidRPr="00A900DE">
              <w:rPr>
                <w:kern w:val="2"/>
              </w:rPr>
              <w:t xml:space="preserve"> des </w:t>
            </w:r>
            <w:proofErr w:type="spellStart"/>
            <w:r w:rsidRPr="00A900DE">
              <w:rPr>
                <w:kern w:val="2"/>
              </w:rPr>
              <w:t>pictogrammes</w:t>
            </w:r>
            <w:proofErr w:type="spellEnd"/>
            <w:r w:rsidRPr="00A900DE">
              <w:rPr>
                <w:kern w:val="2"/>
              </w:rPr>
              <w:t xml:space="preserve"> et </w:t>
            </w:r>
            <w:proofErr w:type="spellStart"/>
            <w:r w:rsidRPr="00A900DE">
              <w:rPr>
                <w:kern w:val="2"/>
              </w:rPr>
              <w:t>en</w:t>
            </w:r>
            <w:proofErr w:type="spellEnd"/>
            <w:r w:rsidRPr="00A900DE">
              <w:rPr>
                <w:kern w:val="2"/>
              </w:rPr>
              <w:t xml:space="preserve"> </w:t>
            </w:r>
            <w:proofErr w:type="spellStart"/>
            <w:r w:rsidRPr="00A900DE">
              <w:rPr>
                <w:kern w:val="2"/>
              </w:rPr>
              <w:t>nomme</w:t>
            </w:r>
            <w:proofErr w:type="spellEnd"/>
            <w:r w:rsidRPr="00A900DE">
              <w:rPr>
                <w:kern w:val="2"/>
              </w:rPr>
              <w:t xml:space="preserve"> les </w:t>
            </w:r>
            <w:proofErr w:type="spellStart"/>
            <w:r w:rsidRPr="00A900DE">
              <w:rPr>
                <w:kern w:val="2"/>
              </w:rPr>
              <w:t>éléments</w:t>
            </w:r>
            <w:proofErr w:type="spellEnd"/>
          </w:p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</w:tr>
      <w:tr w:rsidR="00E861D1">
        <w:trPr>
          <w:trHeight w:hRule="exact" w:val="599"/>
        </w:trPr>
        <w:tc>
          <w:tcPr>
            <w:tcW w:w="5758" w:type="dxa"/>
          </w:tcPr>
          <w:p w:rsidR="00E861D1" w:rsidRPr="00A900DE" w:rsidRDefault="00C832AC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</w:tabs>
              <w:spacing w:before="48" w:line="260" w:lineRule="exact"/>
              <w:ind w:right="662"/>
              <w:rPr>
                <w:kern w:val="2"/>
              </w:rPr>
            </w:pPr>
            <w:r w:rsidRPr="00A900DE">
              <w:rPr>
                <w:kern w:val="2"/>
              </w:rPr>
              <w:t xml:space="preserve">propose </w:t>
            </w:r>
            <w:proofErr w:type="spellStart"/>
            <w:r w:rsidRPr="00A900DE">
              <w:rPr>
                <w:kern w:val="2"/>
              </w:rPr>
              <w:t>une</w:t>
            </w:r>
            <w:proofErr w:type="spellEnd"/>
            <w:r w:rsidRPr="00A900DE">
              <w:rPr>
                <w:kern w:val="2"/>
              </w:rPr>
              <w:t xml:space="preserve"> </w:t>
            </w:r>
            <w:proofErr w:type="spellStart"/>
            <w:r w:rsidRPr="00A900DE">
              <w:rPr>
                <w:kern w:val="2"/>
              </w:rPr>
              <w:t>réponse</w:t>
            </w:r>
            <w:proofErr w:type="spellEnd"/>
            <w:r w:rsidRPr="00A900DE">
              <w:rPr>
                <w:kern w:val="2"/>
              </w:rPr>
              <w:t xml:space="preserve"> à la question </w:t>
            </w:r>
            <w:proofErr w:type="spellStart"/>
            <w:r w:rsidRPr="00A900DE">
              <w:rPr>
                <w:kern w:val="2"/>
              </w:rPr>
              <w:t>initiale</w:t>
            </w:r>
            <w:proofErr w:type="spellEnd"/>
            <w:r w:rsidRPr="00A900DE">
              <w:rPr>
                <w:kern w:val="2"/>
              </w:rPr>
              <w:t xml:space="preserve"> et tire </w:t>
            </w:r>
            <w:proofErr w:type="spellStart"/>
            <w:r w:rsidRPr="00A900DE">
              <w:rPr>
                <w:kern w:val="2"/>
              </w:rPr>
              <w:t>une</w:t>
            </w:r>
            <w:proofErr w:type="spellEnd"/>
            <w:r w:rsidRPr="00A900DE">
              <w:rPr>
                <w:kern w:val="2"/>
              </w:rPr>
              <w:t xml:space="preserve"> conclusion simple</w:t>
            </w:r>
          </w:p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</w:tr>
      <w:tr w:rsidR="00E861D1">
        <w:trPr>
          <w:trHeight w:hRule="exact" w:val="599"/>
        </w:trPr>
        <w:tc>
          <w:tcPr>
            <w:tcW w:w="5758" w:type="dxa"/>
          </w:tcPr>
          <w:p w:rsidR="00E861D1" w:rsidRPr="00A900DE" w:rsidRDefault="00C832AC">
            <w:pPr>
              <w:pStyle w:val="TableParagraph"/>
              <w:numPr>
                <w:ilvl w:val="0"/>
                <w:numId w:val="5"/>
              </w:numPr>
              <w:tabs>
                <w:tab w:val="left" w:pos="278"/>
              </w:tabs>
              <w:spacing w:before="48" w:line="260" w:lineRule="exact"/>
              <w:ind w:right="1112"/>
              <w:rPr>
                <w:kern w:val="2"/>
              </w:rPr>
            </w:pPr>
            <w:r w:rsidRPr="00A900DE">
              <w:rPr>
                <w:kern w:val="2"/>
              </w:rPr>
              <w:t xml:space="preserve">pose de </w:t>
            </w:r>
            <w:proofErr w:type="spellStart"/>
            <w:r w:rsidRPr="00A900DE">
              <w:rPr>
                <w:kern w:val="2"/>
              </w:rPr>
              <w:t>nouvelles</w:t>
            </w:r>
            <w:proofErr w:type="spellEnd"/>
            <w:r w:rsidRPr="00A900DE">
              <w:rPr>
                <w:kern w:val="2"/>
              </w:rPr>
              <w:t xml:space="preserve"> questions à la lumière de </w:t>
            </w:r>
            <w:proofErr w:type="spellStart"/>
            <w:r w:rsidRPr="00A900DE">
              <w:rPr>
                <w:kern w:val="2"/>
              </w:rPr>
              <w:t>ses</w:t>
            </w:r>
            <w:proofErr w:type="spellEnd"/>
            <w:r w:rsidRPr="00A900DE">
              <w:rPr>
                <w:kern w:val="2"/>
              </w:rPr>
              <w:t xml:space="preserve"> </w:t>
            </w:r>
            <w:proofErr w:type="spellStart"/>
            <w:r w:rsidRPr="00A900DE">
              <w:rPr>
                <w:kern w:val="2"/>
              </w:rPr>
              <w:t>apprentissages</w:t>
            </w:r>
            <w:proofErr w:type="spellEnd"/>
          </w:p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</w:tr>
      <w:tr w:rsidR="00E861D1">
        <w:trPr>
          <w:trHeight w:hRule="exact" w:val="490"/>
        </w:trPr>
        <w:tc>
          <w:tcPr>
            <w:tcW w:w="9808" w:type="dxa"/>
            <w:gridSpan w:val="5"/>
          </w:tcPr>
          <w:p w:rsidR="00E861D1" w:rsidRPr="00DC428A" w:rsidRDefault="00C832AC">
            <w:pPr>
              <w:pStyle w:val="TableParagraph"/>
              <w:spacing w:before="21"/>
              <w:ind w:left="77" w:firstLine="0"/>
              <w:rPr>
                <w:rFonts w:ascii="Arial Black" w:hAnsi="Arial Black"/>
                <w:kern w:val="2"/>
                <w:sz w:val="24"/>
                <w:szCs w:val="24"/>
              </w:rPr>
            </w:pPr>
            <w:r w:rsidRPr="00DC428A">
              <w:rPr>
                <w:rFonts w:ascii="Arial Black" w:hAnsi="Arial Black"/>
                <w:kern w:val="2"/>
                <w:sz w:val="24"/>
                <w:szCs w:val="24"/>
              </w:rPr>
              <w:t xml:space="preserve">Communication et travail </w:t>
            </w:r>
            <w:proofErr w:type="spellStart"/>
            <w:r w:rsidRPr="00DC428A">
              <w:rPr>
                <w:rFonts w:ascii="Arial Black" w:hAnsi="Arial Black"/>
                <w:kern w:val="2"/>
                <w:sz w:val="24"/>
                <w:szCs w:val="24"/>
              </w:rPr>
              <w:t>d’équipe</w:t>
            </w:r>
            <w:proofErr w:type="spellEnd"/>
          </w:p>
        </w:tc>
      </w:tr>
      <w:tr w:rsidR="00E861D1">
        <w:trPr>
          <w:trHeight w:hRule="exact" w:val="416"/>
        </w:trPr>
        <w:tc>
          <w:tcPr>
            <w:tcW w:w="5758" w:type="dxa"/>
          </w:tcPr>
          <w:p w:rsidR="00E861D1" w:rsidRPr="00A900DE" w:rsidRDefault="00C832AC">
            <w:pPr>
              <w:pStyle w:val="TableParagraph"/>
              <w:numPr>
                <w:ilvl w:val="0"/>
                <w:numId w:val="4"/>
              </w:numPr>
              <w:tabs>
                <w:tab w:val="left" w:pos="278"/>
              </w:tabs>
              <w:rPr>
                <w:kern w:val="2"/>
              </w:rPr>
            </w:pPr>
            <w:r w:rsidRPr="00A900DE">
              <w:rPr>
                <w:kern w:val="2"/>
              </w:rPr>
              <w:t xml:space="preserve">communique pendant </w:t>
            </w:r>
            <w:proofErr w:type="spellStart"/>
            <w:r w:rsidRPr="00A900DE">
              <w:rPr>
                <w:kern w:val="2"/>
              </w:rPr>
              <w:t>l’exploration</w:t>
            </w:r>
            <w:proofErr w:type="spellEnd"/>
            <w:r w:rsidRPr="00A900DE">
              <w:rPr>
                <w:kern w:val="2"/>
              </w:rPr>
              <w:t xml:space="preserve"> et </w:t>
            </w:r>
            <w:proofErr w:type="spellStart"/>
            <w:r w:rsidRPr="00A900DE">
              <w:rPr>
                <w:kern w:val="2"/>
              </w:rPr>
              <w:t>l’enquête</w:t>
            </w:r>
            <w:proofErr w:type="spellEnd"/>
          </w:p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</w:tr>
      <w:tr w:rsidR="00E861D1">
        <w:trPr>
          <w:trHeight w:hRule="exact" w:val="403"/>
        </w:trPr>
        <w:tc>
          <w:tcPr>
            <w:tcW w:w="5758" w:type="dxa"/>
          </w:tcPr>
          <w:p w:rsidR="00E861D1" w:rsidRPr="00A900DE" w:rsidRDefault="00C832AC">
            <w:pPr>
              <w:pStyle w:val="TableParagraph"/>
              <w:numPr>
                <w:ilvl w:val="0"/>
                <w:numId w:val="3"/>
              </w:numPr>
              <w:tabs>
                <w:tab w:val="left" w:pos="278"/>
              </w:tabs>
              <w:rPr>
                <w:kern w:val="2"/>
              </w:rPr>
            </w:pPr>
            <w:proofErr w:type="spellStart"/>
            <w:r w:rsidRPr="00A900DE">
              <w:rPr>
                <w:kern w:val="2"/>
              </w:rPr>
              <w:t>utilise</w:t>
            </w:r>
            <w:proofErr w:type="spellEnd"/>
            <w:r w:rsidRPr="00A900DE">
              <w:rPr>
                <w:kern w:val="2"/>
              </w:rPr>
              <w:t xml:space="preserve"> le </w:t>
            </w:r>
            <w:proofErr w:type="spellStart"/>
            <w:r w:rsidRPr="00A900DE">
              <w:rPr>
                <w:kern w:val="2"/>
              </w:rPr>
              <w:t>vocabulaire</w:t>
            </w:r>
            <w:proofErr w:type="spellEnd"/>
            <w:r w:rsidRPr="00A900DE">
              <w:rPr>
                <w:kern w:val="2"/>
              </w:rPr>
              <w:t xml:space="preserve"> </w:t>
            </w:r>
            <w:proofErr w:type="spellStart"/>
            <w:r w:rsidRPr="00A900DE">
              <w:rPr>
                <w:kern w:val="2"/>
              </w:rPr>
              <w:t>scientifique</w:t>
            </w:r>
            <w:proofErr w:type="spellEnd"/>
          </w:p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</w:tr>
      <w:tr w:rsidR="00E861D1">
        <w:trPr>
          <w:trHeight w:hRule="exact" w:val="387"/>
        </w:trPr>
        <w:tc>
          <w:tcPr>
            <w:tcW w:w="5758" w:type="dxa"/>
          </w:tcPr>
          <w:p w:rsidR="00E861D1" w:rsidRPr="00A900DE" w:rsidRDefault="00C832AC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rPr>
                <w:kern w:val="2"/>
              </w:rPr>
            </w:pPr>
            <w:r w:rsidRPr="00A900DE">
              <w:rPr>
                <w:kern w:val="2"/>
              </w:rPr>
              <w:t xml:space="preserve">communique </w:t>
            </w:r>
            <w:proofErr w:type="spellStart"/>
            <w:r w:rsidRPr="00A900DE">
              <w:rPr>
                <w:kern w:val="2"/>
              </w:rPr>
              <w:t>sa</w:t>
            </w:r>
            <w:proofErr w:type="spellEnd"/>
            <w:r w:rsidRPr="00A900DE">
              <w:rPr>
                <w:kern w:val="2"/>
              </w:rPr>
              <w:t xml:space="preserve"> </w:t>
            </w:r>
            <w:proofErr w:type="spellStart"/>
            <w:r w:rsidRPr="00A900DE">
              <w:rPr>
                <w:kern w:val="2"/>
              </w:rPr>
              <w:t>démarche</w:t>
            </w:r>
            <w:proofErr w:type="spellEnd"/>
            <w:r w:rsidRPr="00A900DE">
              <w:rPr>
                <w:kern w:val="2"/>
              </w:rPr>
              <w:t xml:space="preserve"> et son </w:t>
            </w:r>
            <w:proofErr w:type="spellStart"/>
            <w:r w:rsidRPr="00A900DE">
              <w:rPr>
                <w:kern w:val="2"/>
              </w:rPr>
              <w:t>résultat</w:t>
            </w:r>
            <w:proofErr w:type="spellEnd"/>
          </w:p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</w:tr>
      <w:tr w:rsidR="00E861D1">
        <w:trPr>
          <w:trHeight w:hRule="exact" w:val="647"/>
        </w:trPr>
        <w:tc>
          <w:tcPr>
            <w:tcW w:w="5758" w:type="dxa"/>
          </w:tcPr>
          <w:p w:rsidR="00E861D1" w:rsidRPr="00A900DE" w:rsidRDefault="00C832AC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before="48" w:line="260" w:lineRule="exact"/>
              <w:ind w:right="151"/>
              <w:rPr>
                <w:kern w:val="2"/>
              </w:rPr>
            </w:pPr>
            <w:proofErr w:type="spellStart"/>
            <w:r w:rsidRPr="00A900DE">
              <w:rPr>
                <w:kern w:val="2"/>
              </w:rPr>
              <w:t>réagit</w:t>
            </w:r>
            <w:proofErr w:type="spellEnd"/>
            <w:r w:rsidRPr="00A900DE">
              <w:rPr>
                <w:kern w:val="2"/>
              </w:rPr>
              <w:t xml:space="preserve"> aux </w:t>
            </w:r>
            <w:proofErr w:type="spellStart"/>
            <w:r w:rsidRPr="00A900DE">
              <w:rPr>
                <w:kern w:val="2"/>
              </w:rPr>
              <w:t>idées</w:t>
            </w:r>
            <w:proofErr w:type="spellEnd"/>
            <w:r w:rsidRPr="00A900DE">
              <w:rPr>
                <w:kern w:val="2"/>
              </w:rPr>
              <w:t xml:space="preserve"> et aux actions des </w:t>
            </w:r>
            <w:proofErr w:type="spellStart"/>
            <w:r w:rsidRPr="00A900DE">
              <w:rPr>
                <w:kern w:val="2"/>
              </w:rPr>
              <w:t>autres</w:t>
            </w:r>
            <w:proofErr w:type="spellEnd"/>
            <w:r w:rsidRPr="00A900DE">
              <w:rPr>
                <w:kern w:val="2"/>
              </w:rPr>
              <w:t xml:space="preserve"> </w:t>
            </w:r>
            <w:proofErr w:type="spellStart"/>
            <w:r w:rsidRPr="00A900DE">
              <w:rPr>
                <w:kern w:val="2"/>
              </w:rPr>
              <w:t>en</w:t>
            </w:r>
            <w:proofErr w:type="spellEnd"/>
            <w:r w:rsidRPr="00A900DE">
              <w:rPr>
                <w:kern w:val="2"/>
              </w:rPr>
              <w:t xml:space="preserve"> formant </w:t>
            </w:r>
            <w:proofErr w:type="spellStart"/>
            <w:r w:rsidRPr="00A900DE">
              <w:rPr>
                <w:kern w:val="2"/>
              </w:rPr>
              <w:t>sa</w:t>
            </w:r>
            <w:proofErr w:type="spellEnd"/>
            <w:r w:rsidRPr="00A900DE">
              <w:rPr>
                <w:kern w:val="2"/>
              </w:rPr>
              <w:t xml:space="preserve"> </w:t>
            </w:r>
            <w:proofErr w:type="spellStart"/>
            <w:r w:rsidRPr="00A900DE">
              <w:rPr>
                <w:kern w:val="2"/>
              </w:rPr>
              <w:t>propre</w:t>
            </w:r>
            <w:proofErr w:type="spellEnd"/>
            <w:r w:rsidRPr="00A900DE">
              <w:rPr>
                <w:kern w:val="2"/>
              </w:rPr>
              <w:t xml:space="preserve"> </w:t>
            </w:r>
            <w:proofErr w:type="spellStart"/>
            <w:r w:rsidRPr="00A900DE">
              <w:rPr>
                <w:kern w:val="2"/>
              </w:rPr>
              <w:t>compréhension</w:t>
            </w:r>
            <w:proofErr w:type="spellEnd"/>
          </w:p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  <w:tc>
          <w:tcPr>
            <w:tcW w:w="1013" w:type="dxa"/>
          </w:tcPr>
          <w:p w:rsidR="00E861D1" w:rsidRPr="00A900DE" w:rsidRDefault="00E861D1"/>
        </w:tc>
      </w:tr>
    </w:tbl>
    <w:p w:rsidR="00E861D1" w:rsidRDefault="00E861D1">
      <w:pPr>
        <w:spacing w:before="2"/>
        <w:rPr>
          <w:sz w:val="14"/>
        </w:rPr>
      </w:pPr>
    </w:p>
    <w:p w:rsidR="00E861D1" w:rsidRPr="00DC428A" w:rsidRDefault="00C832AC" w:rsidP="00DC428A">
      <w:pPr>
        <w:ind w:left="792"/>
        <w:rPr>
          <w:rFonts w:ascii="Arial Black" w:hAnsi="Arial Black"/>
          <w:sz w:val="24"/>
          <w:szCs w:val="24"/>
        </w:rPr>
      </w:pPr>
      <w:proofErr w:type="spellStart"/>
      <w:proofErr w:type="gramStart"/>
      <w:r w:rsidRPr="00DC428A">
        <w:rPr>
          <w:rFonts w:ascii="Arial Black" w:hAnsi="Arial Black"/>
          <w:sz w:val="24"/>
          <w:szCs w:val="24"/>
        </w:rPr>
        <w:t>Commentaires</w:t>
      </w:r>
      <w:proofErr w:type="spellEnd"/>
      <w:r w:rsidRPr="00DC428A">
        <w:rPr>
          <w:rFonts w:ascii="Arial Black" w:hAnsi="Arial Black"/>
          <w:sz w:val="24"/>
          <w:szCs w:val="24"/>
        </w:rPr>
        <w:t xml:space="preserve"> :</w:t>
      </w:r>
      <w:proofErr w:type="gramEnd"/>
    </w:p>
    <w:p w:rsidR="00E861D1" w:rsidRDefault="00E861D1">
      <w:pPr>
        <w:rPr>
          <w:b/>
          <w:sz w:val="34"/>
        </w:rPr>
      </w:pPr>
    </w:p>
    <w:p w:rsidR="00E861D1" w:rsidRDefault="00E861D1">
      <w:pPr>
        <w:rPr>
          <w:b/>
          <w:sz w:val="34"/>
        </w:rPr>
      </w:pPr>
    </w:p>
    <w:p w:rsidR="00E861D1" w:rsidRDefault="00E861D1">
      <w:pPr>
        <w:rPr>
          <w:b/>
          <w:sz w:val="34"/>
        </w:rPr>
      </w:pPr>
    </w:p>
    <w:p w:rsidR="00E861D1" w:rsidRDefault="00C832AC">
      <w:pPr>
        <w:tabs>
          <w:tab w:val="left" w:pos="1072"/>
          <w:tab w:val="left" w:pos="8701"/>
        </w:tabs>
        <w:spacing w:before="225"/>
        <w:ind w:left="109"/>
        <w:rPr>
          <w:sz w:val="18"/>
        </w:rPr>
      </w:pPr>
      <w:r w:rsidRPr="00C832AC">
        <w:rPr>
          <w:b/>
        </w:rPr>
        <w:t>84</w:t>
      </w:r>
      <w:r>
        <w:tab/>
        <w:t xml:space="preserve">Module </w:t>
      </w:r>
      <w:proofErr w:type="gramStart"/>
      <w:r>
        <w:t>4 :</w:t>
      </w:r>
      <w:proofErr w:type="gramEnd"/>
      <w:r>
        <w:t xml:space="preserve"> La </w:t>
      </w:r>
      <w:proofErr w:type="spellStart"/>
      <w:r>
        <w:t>croissance</w:t>
      </w:r>
      <w:proofErr w:type="spellEnd"/>
      <w:r>
        <w:t xml:space="preserve"> et les </w:t>
      </w:r>
      <w:proofErr w:type="spellStart"/>
      <w:r>
        <w:t>changements</w:t>
      </w:r>
      <w:proofErr w:type="spellEnd"/>
      <w:r>
        <w:rPr>
          <w:spacing w:val="-13"/>
        </w:rPr>
        <w:t xml:space="preserve"> </w:t>
      </w:r>
      <w:r>
        <w:t>des</w:t>
      </w:r>
      <w:r>
        <w:rPr>
          <w:spacing w:val="-2"/>
        </w:rPr>
        <w:t xml:space="preserve"> </w:t>
      </w:r>
      <w:proofErr w:type="spellStart"/>
      <w:r>
        <w:t>animaux</w:t>
      </w:r>
      <w:proofErr w:type="spellEnd"/>
      <w:r>
        <w:tab/>
      </w:r>
      <w:r w:rsidRPr="00C832AC">
        <w:rPr>
          <w:sz w:val="16"/>
          <w:szCs w:val="16"/>
        </w:rPr>
        <w:t>© Scholastic Canada Ltd.,</w:t>
      </w:r>
      <w:r w:rsidRPr="00C832AC">
        <w:rPr>
          <w:spacing w:val="-32"/>
          <w:sz w:val="16"/>
          <w:szCs w:val="16"/>
        </w:rPr>
        <w:t xml:space="preserve"> </w:t>
      </w:r>
      <w:r w:rsidRPr="00C832AC">
        <w:rPr>
          <w:spacing w:val="-5"/>
          <w:sz w:val="16"/>
          <w:szCs w:val="16"/>
        </w:rPr>
        <w:t>2017</w:t>
      </w:r>
    </w:p>
    <w:sectPr w:rsidR="00E861D1">
      <w:type w:val="continuous"/>
      <w:pgSz w:w="12240" w:h="15840"/>
      <w:pgMar w:top="800" w:right="56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C5489"/>
    <w:multiLevelType w:val="hybridMultilevel"/>
    <w:tmpl w:val="A1DE5566"/>
    <w:lvl w:ilvl="0" w:tplc="8A66DD1E">
      <w:numFmt w:val="bullet"/>
      <w:lvlText w:val="•"/>
      <w:lvlJc w:val="left"/>
      <w:pPr>
        <w:ind w:left="277" w:hanging="200"/>
      </w:pPr>
      <w:rPr>
        <w:rFonts w:ascii="Arial" w:eastAsia="Arial" w:hAnsi="Arial" w:cs="Arial" w:hint="default"/>
        <w:w w:val="95"/>
        <w:sz w:val="24"/>
        <w:szCs w:val="24"/>
      </w:rPr>
    </w:lvl>
    <w:lvl w:ilvl="1" w:tplc="7576C8A6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40BCD30C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FD0A21E8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1166FDF8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A5DC946C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5E66FC6A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1CA6572E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F7342CC8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">
    <w:nsid w:val="06117636"/>
    <w:multiLevelType w:val="hybridMultilevel"/>
    <w:tmpl w:val="A5D45B92"/>
    <w:lvl w:ilvl="0" w:tplc="824C32E0">
      <w:numFmt w:val="bullet"/>
      <w:lvlText w:val="•"/>
      <w:lvlJc w:val="left"/>
      <w:pPr>
        <w:ind w:left="277" w:hanging="200"/>
      </w:pPr>
      <w:rPr>
        <w:rFonts w:ascii="Arial" w:eastAsia="Arial" w:hAnsi="Arial" w:cs="Arial" w:hint="default"/>
        <w:w w:val="95"/>
        <w:sz w:val="24"/>
        <w:szCs w:val="24"/>
      </w:rPr>
    </w:lvl>
    <w:lvl w:ilvl="1" w:tplc="3EACD164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8B3C1864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F968D064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245C2E8A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DF903B9C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37C03FB4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3B4C61F8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FBA8E7C6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2">
    <w:nsid w:val="08694E96"/>
    <w:multiLevelType w:val="hybridMultilevel"/>
    <w:tmpl w:val="32766618"/>
    <w:lvl w:ilvl="0" w:tplc="2C5AC3D0">
      <w:numFmt w:val="bullet"/>
      <w:lvlText w:val="•"/>
      <w:lvlJc w:val="left"/>
      <w:pPr>
        <w:ind w:left="277" w:hanging="200"/>
      </w:pPr>
      <w:rPr>
        <w:rFonts w:ascii="Arial" w:eastAsia="Arial" w:hAnsi="Arial" w:cs="Arial" w:hint="default"/>
        <w:w w:val="95"/>
        <w:sz w:val="24"/>
        <w:szCs w:val="24"/>
      </w:rPr>
    </w:lvl>
    <w:lvl w:ilvl="1" w:tplc="7C62247E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5F1C391E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9C968F08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BE788DC6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8140E77C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249CCE6A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2EEA574C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5E42695E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3">
    <w:nsid w:val="0A1203D3"/>
    <w:multiLevelType w:val="hybridMultilevel"/>
    <w:tmpl w:val="D6981C06"/>
    <w:lvl w:ilvl="0" w:tplc="93F21DB2">
      <w:numFmt w:val="bullet"/>
      <w:lvlText w:val="•"/>
      <w:lvlJc w:val="left"/>
      <w:pPr>
        <w:ind w:left="277" w:hanging="200"/>
      </w:pPr>
      <w:rPr>
        <w:rFonts w:ascii="Arial" w:eastAsia="Arial" w:hAnsi="Arial" w:cs="Arial" w:hint="default"/>
        <w:w w:val="95"/>
        <w:sz w:val="24"/>
        <w:szCs w:val="24"/>
      </w:rPr>
    </w:lvl>
    <w:lvl w:ilvl="1" w:tplc="A4025D2C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EAB6CA88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4D4CE59C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36DE74FE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9B103318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79345D42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26BEADCE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3E48B67A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4">
    <w:nsid w:val="0EB55FE7"/>
    <w:multiLevelType w:val="hybridMultilevel"/>
    <w:tmpl w:val="D532953A"/>
    <w:lvl w:ilvl="0" w:tplc="43DE23A8">
      <w:numFmt w:val="bullet"/>
      <w:lvlText w:val="•"/>
      <w:lvlJc w:val="left"/>
      <w:pPr>
        <w:ind w:left="277" w:hanging="200"/>
      </w:pPr>
      <w:rPr>
        <w:rFonts w:ascii="Arial" w:eastAsia="Arial" w:hAnsi="Arial" w:cs="Arial" w:hint="default"/>
        <w:w w:val="95"/>
        <w:sz w:val="24"/>
        <w:szCs w:val="24"/>
      </w:rPr>
    </w:lvl>
    <w:lvl w:ilvl="1" w:tplc="3BE427A8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AA063732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C6FEB30E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AF946716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4CFCD976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0472F326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7E8E7AC6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5F722638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5">
    <w:nsid w:val="27DF5A94"/>
    <w:multiLevelType w:val="hybridMultilevel"/>
    <w:tmpl w:val="5B40085C"/>
    <w:lvl w:ilvl="0" w:tplc="28DE280E">
      <w:numFmt w:val="bullet"/>
      <w:lvlText w:val="•"/>
      <w:lvlJc w:val="left"/>
      <w:pPr>
        <w:ind w:left="277" w:hanging="200"/>
      </w:pPr>
      <w:rPr>
        <w:rFonts w:ascii="Arial" w:eastAsia="Arial" w:hAnsi="Arial" w:cs="Arial" w:hint="default"/>
        <w:w w:val="95"/>
        <w:sz w:val="24"/>
        <w:szCs w:val="24"/>
      </w:rPr>
    </w:lvl>
    <w:lvl w:ilvl="1" w:tplc="014ADCD8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0CF450CC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0ED0A8EC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F3F0BF80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273EE95A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D1BCBB3C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9DD2123E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3B3E362C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6">
    <w:nsid w:val="2A0124A9"/>
    <w:multiLevelType w:val="hybridMultilevel"/>
    <w:tmpl w:val="2D6CF83E"/>
    <w:lvl w:ilvl="0" w:tplc="09822F92">
      <w:numFmt w:val="bullet"/>
      <w:lvlText w:val="•"/>
      <w:lvlJc w:val="left"/>
      <w:pPr>
        <w:ind w:left="277" w:hanging="200"/>
      </w:pPr>
      <w:rPr>
        <w:rFonts w:ascii="Arial" w:eastAsia="Arial" w:hAnsi="Arial" w:cs="Arial" w:hint="default"/>
        <w:w w:val="95"/>
        <w:sz w:val="24"/>
        <w:szCs w:val="24"/>
      </w:rPr>
    </w:lvl>
    <w:lvl w:ilvl="1" w:tplc="67083D84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7076C66E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E6E0DB38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B41E6054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ED2EAC7E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1248C926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672C9710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E4007FF2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7">
    <w:nsid w:val="307372AD"/>
    <w:multiLevelType w:val="hybridMultilevel"/>
    <w:tmpl w:val="47D4216C"/>
    <w:lvl w:ilvl="0" w:tplc="6F00F23E">
      <w:numFmt w:val="bullet"/>
      <w:lvlText w:val="•"/>
      <w:lvlJc w:val="left"/>
      <w:pPr>
        <w:ind w:left="277" w:hanging="200"/>
      </w:pPr>
      <w:rPr>
        <w:rFonts w:ascii="Arial" w:eastAsia="Arial" w:hAnsi="Arial" w:cs="Arial" w:hint="default"/>
        <w:w w:val="95"/>
        <w:sz w:val="24"/>
        <w:szCs w:val="24"/>
      </w:rPr>
    </w:lvl>
    <w:lvl w:ilvl="1" w:tplc="F37ED8C4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6FCC4E80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E794D0A6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F4226F86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0706ED30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EC7E620C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CB60C2FC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EEACE69C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8">
    <w:nsid w:val="36BD4218"/>
    <w:multiLevelType w:val="hybridMultilevel"/>
    <w:tmpl w:val="B4FEF0DA"/>
    <w:lvl w:ilvl="0" w:tplc="6810A3C2">
      <w:numFmt w:val="bullet"/>
      <w:lvlText w:val="•"/>
      <w:lvlJc w:val="left"/>
      <w:pPr>
        <w:ind w:left="277" w:hanging="200"/>
      </w:pPr>
      <w:rPr>
        <w:rFonts w:ascii="Arial" w:eastAsia="Arial" w:hAnsi="Arial" w:cs="Arial" w:hint="default"/>
        <w:w w:val="95"/>
        <w:sz w:val="24"/>
        <w:szCs w:val="24"/>
      </w:rPr>
    </w:lvl>
    <w:lvl w:ilvl="1" w:tplc="BADE7BA0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389C3D86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C876E71C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D19AA91E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9304671C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F7F2A650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FD36CB6E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B72A6328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9">
    <w:nsid w:val="3C9F6A96"/>
    <w:multiLevelType w:val="hybridMultilevel"/>
    <w:tmpl w:val="7EE0EEEA"/>
    <w:lvl w:ilvl="0" w:tplc="2332AAC4">
      <w:numFmt w:val="bullet"/>
      <w:lvlText w:val="•"/>
      <w:lvlJc w:val="left"/>
      <w:pPr>
        <w:ind w:left="277" w:hanging="200"/>
      </w:pPr>
      <w:rPr>
        <w:rFonts w:ascii="Arial" w:eastAsia="Arial" w:hAnsi="Arial" w:cs="Arial" w:hint="default"/>
        <w:w w:val="95"/>
        <w:sz w:val="24"/>
        <w:szCs w:val="24"/>
      </w:rPr>
    </w:lvl>
    <w:lvl w:ilvl="1" w:tplc="98CE999A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53882244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0620350A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25ACB11A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B77C9F2E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0FF0AD24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EDFA37E4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97ECC0CE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0">
    <w:nsid w:val="4C190E7D"/>
    <w:multiLevelType w:val="hybridMultilevel"/>
    <w:tmpl w:val="E5629D14"/>
    <w:lvl w:ilvl="0" w:tplc="9E72048C">
      <w:numFmt w:val="bullet"/>
      <w:lvlText w:val="•"/>
      <w:lvlJc w:val="left"/>
      <w:pPr>
        <w:ind w:left="277" w:hanging="200"/>
      </w:pPr>
      <w:rPr>
        <w:rFonts w:ascii="Arial" w:eastAsia="Arial" w:hAnsi="Arial" w:cs="Arial" w:hint="default"/>
        <w:w w:val="95"/>
        <w:sz w:val="24"/>
        <w:szCs w:val="24"/>
      </w:rPr>
    </w:lvl>
    <w:lvl w:ilvl="1" w:tplc="DB027CC0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43128E24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951824B2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3D4A91FC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13D4209C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440259A0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AB1E37E8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1EAABE98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1">
    <w:nsid w:val="4E026CB9"/>
    <w:multiLevelType w:val="hybridMultilevel"/>
    <w:tmpl w:val="7158D57A"/>
    <w:lvl w:ilvl="0" w:tplc="4906E280">
      <w:numFmt w:val="bullet"/>
      <w:lvlText w:val="•"/>
      <w:lvlJc w:val="left"/>
      <w:pPr>
        <w:ind w:left="277" w:hanging="200"/>
      </w:pPr>
      <w:rPr>
        <w:rFonts w:ascii="Arial" w:eastAsia="Arial" w:hAnsi="Arial" w:cs="Arial" w:hint="default"/>
        <w:w w:val="95"/>
        <w:sz w:val="24"/>
        <w:szCs w:val="24"/>
      </w:rPr>
    </w:lvl>
    <w:lvl w:ilvl="1" w:tplc="043CF470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0B981D3C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120A58FE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8CD40D36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32E850AA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FA52E04A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F2E85D18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E3BA16E8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2">
    <w:nsid w:val="54092941"/>
    <w:multiLevelType w:val="hybridMultilevel"/>
    <w:tmpl w:val="A8E878D8"/>
    <w:lvl w:ilvl="0" w:tplc="5BDA1920">
      <w:numFmt w:val="bullet"/>
      <w:lvlText w:val="•"/>
      <w:lvlJc w:val="left"/>
      <w:pPr>
        <w:ind w:left="277" w:hanging="200"/>
      </w:pPr>
      <w:rPr>
        <w:rFonts w:ascii="Arial" w:eastAsia="Arial" w:hAnsi="Arial" w:cs="Arial" w:hint="default"/>
        <w:w w:val="95"/>
        <w:sz w:val="24"/>
        <w:szCs w:val="24"/>
      </w:rPr>
    </w:lvl>
    <w:lvl w:ilvl="1" w:tplc="579A3994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4C5A968C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00A2B54E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EDA216CC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F286A7F8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3F12F1AE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4192107E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026AFAE4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3">
    <w:nsid w:val="57D127A6"/>
    <w:multiLevelType w:val="hybridMultilevel"/>
    <w:tmpl w:val="87D685AE"/>
    <w:lvl w:ilvl="0" w:tplc="0E4838FA">
      <w:numFmt w:val="bullet"/>
      <w:lvlText w:val="•"/>
      <w:lvlJc w:val="left"/>
      <w:pPr>
        <w:ind w:left="277" w:hanging="200"/>
      </w:pPr>
      <w:rPr>
        <w:rFonts w:ascii="Arial" w:eastAsia="Arial" w:hAnsi="Arial" w:cs="Arial" w:hint="default"/>
        <w:w w:val="95"/>
        <w:sz w:val="24"/>
        <w:szCs w:val="24"/>
      </w:rPr>
    </w:lvl>
    <w:lvl w:ilvl="1" w:tplc="1A94269C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7512BCD8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28ACC8EA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4E3CA9F4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8F4CCF06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CCEAD920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181C6D80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68AC23C0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4">
    <w:nsid w:val="627C059F"/>
    <w:multiLevelType w:val="hybridMultilevel"/>
    <w:tmpl w:val="986CF0D2"/>
    <w:lvl w:ilvl="0" w:tplc="688660FE">
      <w:numFmt w:val="bullet"/>
      <w:lvlText w:val="•"/>
      <w:lvlJc w:val="left"/>
      <w:pPr>
        <w:ind w:left="277" w:hanging="200"/>
      </w:pPr>
      <w:rPr>
        <w:rFonts w:ascii="Arial" w:eastAsia="Arial" w:hAnsi="Arial" w:cs="Arial" w:hint="default"/>
        <w:w w:val="95"/>
        <w:sz w:val="24"/>
        <w:szCs w:val="24"/>
      </w:rPr>
    </w:lvl>
    <w:lvl w:ilvl="1" w:tplc="58A4FE82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4912C7BC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037CF530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F3EEAC02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7C9AA19E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DC5423FC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D1008EFE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1CC064CA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5">
    <w:nsid w:val="67433BB5"/>
    <w:multiLevelType w:val="hybridMultilevel"/>
    <w:tmpl w:val="AA5C2908"/>
    <w:lvl w:ilvl="0" w:tplc="8446DBB4">
      <w:numFmt w:val="bullet"/>
      <w:lvlText w:val="•"/>
      <w:lvlJc w:val="left"/>
      <w:pPr>
        <w:ind w:left="277" w:hanging="200"/>
      </w:pPr>
      <w:rPr>
        <w:rFonts w:ascii="Arial" w:eastAsia="Arial" w:hAnsi="Arial" w:cs="Arial" w:hint="default"/>
        <w:w w:val="95"/>
        <w:sz w:val="24"/>
        <w:szCs w:val="24"/>
      </w:rPr>
    </w:lvl>
    <w:lvl w:ilvl="1" w:tplc="22465438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6A0CB2FC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025CDA84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A376734E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F3A8274C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F8963D98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7C64684C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A542868A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6">
    <w:nsid w:val="7475063A"/>
    <w:multiLevelType w:val="hybridMultilevel"/>
    <w:tmpl w:val="3760D5DA"/>
    <w:lvl w:ilvl="0" w:tplc="ADF05100">
      <w:numFmt w:val="bullet"/>
      <w:lvlText w:val="•"/>
      <w:lvlJc w:val="left"/>
      <w:pPr>
        <w:ind w:left="277" w:hanging="200"/>
      </w:pPr>
      <w:rPr>
        <w:rFonts w:ascii="Arial" w:eastAsia="Arial" w:hAnsi="Arial" w:cs="Arial" w:hint="default"/>
        <w:w w:val="95"/>
        <w:sz w:val="24"/>
        <w:szCs w:val="24"/>
      </w:rPr>
    </w:lvl>
    <w:lvl w:ilvl="1" w:tplc="D66A5E08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D0889986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4948CD48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D19E342C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0784C7CA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0ED093EC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44ACF5C2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CA12B4DE"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7">
    <w:nsid w:val="794F1027"/>
    <w:multiLevelType w:val="hybridMultilevel"/>
    <w:tmpl w:val="D716E7DA"/>
    <w:lvl w:ilvl="0" w:tplc="179657EC">
      <w:numFmt w:val="bullet"/>
      <w:lvlText w:val="•"/>
      <w:lvlJc w:val="left"/>
      <w:pPr>
        <w:ind w:left="277" w:hanging="200"/>
      </w:pPr>
      <w:rPr>
        <w:rFonts w:ascii="Arial" w:eastAsia="Arial" w:hAnsi="Arial" w:cs="Arial" w:hint="default"/>
        <w:w w:val="95"/>
        <w:sz w:val="24"/>
        <w:szCs w:val="24"/>
      </w:rPr>
    </w:lvl>
    <w:lvl w:ilvl="1" w:tplc="66C646BC"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16482060"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8142359E"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7E6EC490"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77FEB5AC"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0080A194"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3E2C7080"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7B9C8706">
      <w:numFmt w:val="bullet"/>
      <w:lvlText w:val="•"/>
      <w:lvlJc w:val="left"/>
      <w:pPr>
        <w:ind w:left="4658" w:hanging="200"/>
      </w:pPr>
      <w:rPr>
        <w:rFonts w:hint="default"/>
      </w:rPr>
    </w:lvl>
  </w:abstractNum>
  <w:num w:numId="1">
    <w:abstractNumId w:val="14"/>
  </w:num>
  <w:num w:numId="2">
    <w:abstractNumId w:val="1"/>
  </w:num>
  <w:num w:numId="3">
    <w:abstractNumId w:val="3"/>
  </w:num>
  <w:num w:numId="4">
    <w:abstractNumId w:val="2"/>
  </w:num>
  <w:num w:numId="5">
    <w:abstractNumId w:val="15"/>
  </w:num>
  <w:num w:numId="6">
    <w:abstractNumId w:val="16"/>
  </w:num>
  <w:num w:numId="7">
    <w:abstractNumId w:val="6"/>
  </w:num>
  <w:num w:numId="8">
    <w:abstractNumId w:val="0"/>
  </w:num>
  <w:num w:numId="9">
    <w:abstractNumId w:val="8"/>
  </w:num>
  <w:num w:numId="10">
    <w:abstractNumId w:val="7"/>
  </w:num>
  <w:num w:numId="11">
    <w:abstractNumId w:val="10"/>
  </w:num>
  <w:num w:numId="12">
    <w:abstractNumId w:val="9"/>
  </w:num>
  <w:num w:numId="13">
    <w:abstractNumId w:val="5"/>
  </w:num>
  <w:num w:numId="14">
    <w:abstractNumId w:val="12"/>
  </w:num>
  <w:num w:numId="15">
    <w:abstractNumId w:val="13"/>
  </w:num>
  <w:num w:numId="16">
    <w:abstractNumId w:val="17"/>
  </w:num>
  <w:num w:numId="17">
    <w:abstractNumId w:val="11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1D1"/>
    <w:rsid w:val="000703BD"/>
    <w:rsid w:val="00A81236"/>
    <w:rsid w:val="00A900DE"/>
    <w:rsid w:val="00C832AC"/>
    <w:rsid w:val="00DC428A"/>
    <w:rsid w:val="00E86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62"/>
      <w:szCs w:val="6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1"/>
      <w:ind w:left="277" w:hanging="2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62"/>
      <w:szCs w:val="6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1"/>
      <w:ind w:left="277" w:hanging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Kimpton, Kimberly</dc:creator>
  <cp:lastModifiedBy>Kimpton, Kimberly</cp:lastModifiedBy>
  <cp:revision>6</cp:revision>
  <cp:lastPrinted>2017-01-24T18:34:00Z</cp:lastPrinted>
  <dcterms:created xsi:type="dcterms:W3CDTF">2017-01-24T18:17:00Z</dcterms:created>
  <dcterms:modified xsi:type="dcterms:W3CDTF">2017-01-24T18:35:00Z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2017-01-24T00:00:00Z</vt:filetime>
  </property>
</Properties>
</file>